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A6567" w14:textId="77777777" w:rsidR="00DF1D81" w:rsidRPr="00421C95" w:rsidRDefault="00DF1D81" w:rsidP="00DF1D81">
      <w:pPr>
        <w:jc w:val="center"/>
        <w:rPr>
          <w:rFonts w:ascii="Arial" w:hAnsi="Arial" w:cs="Arial"/>
          <w:b/>
          <w:color w:val="000000" w:themeColor="text1"/>
          <w:sz w:val="28"/>
          <w:szCs w:val="28"/>
        </w:rPr>
      </w:pPr>
      <w:r w:rsidRPr="00421C95">
        <w:rPr>
          <w:rFonts w:ascii="Arial" w:hAnsi="Arial" w:cs="Arial"/>
          <w:b/>
          <w:color w:val="000000" w:themeColor="text1"/>
          <w:sz w:val="28"/>
          <w:szCs w:val="28"/>
        </w:rPr>
        <w:t>CITY OF VIRGINIA BEACH, VIRGINIA</w:t>
      </w:r>
    </w:p>
    <w:p w14:paraId="6B4C122A" w14:textId="297A3F2C" w:rsidR="002860B1" w:rsidRPr="00275922" w:rsidRDefault="002860B1" w:rsidP="002860B1">
      <w:pPr>
        <w:jc w:val="center"/>
        <w:rPr>
          <w:rFonts w:ascii="Arial" w:hAnsi="Arial" w:cs="Arial"/>
          <w:sz w:val="24"/>
          <w:szCs w:val="24"/>
        </w:rPr>
      </w:pPr>
    </w:p>
    <w:p w14:paraId="6061B52A" w14:textId="67C788E5" w:rsidR="002860B1" w:rsidRPr="00275922" w:rsidRDefault="002860B1" w:rsidP="002860B1">
      <w:pPr>
        <w:jc w:val="center"/>
        <w:rPr>
          <w:rFonts w:ascii="Arial" w:hAnsi="Arial" w:cs="Arial"/>
          <w:sz w:val="24"/>
          <w:szCs w:val="24"/>
        </w:rPr>
      </w:pPr>
    </w:p>
    <w:p w14:paraId="1F6FF948" w14:textId="1EE633C6" w:rsidR="002860B1" w:rsidRPr="00275922" w:rsidRDefault="00876B83" w:rsidP="002860B1">
      <w:pPr>
        <w:jc w:val="center"/>
        <w:rPr>
          <w:rFonts w:ascii="Arial" w:hAnsi="Arial" w:cs="Arial"/>
          <w:sz w:val="24"/>
          <w:szCs w:val="24"/>
        </w:rPr>
      </w:pPr>
      <w:r w:rsidRPr="00F31DD9">
        <w:rPr>
          <w:rFonts w:ascii="Palatino Linotype" w:eastAsiaTheme="majorEastAsia" w:hAnsi="Palatino Linotype" w:cs="Arial"/>
          <w:caps/>
          <w:noProof/>
          <w:color w:val="44546A" w:themeColor="text2"/>
          <w:spacing w:val="30"/>
          <w:sz w:val="72"/>
          <w:szCs w:val="16"/>
        </w:rPr>
        <w:drawing>
          <wp:anchor distT="0" distB="0" distL="114300" distR="114300" simplePos="0" relativeHeight="251682816" behindDoc="0" locked="0" layoutInCell="1" allowOverlap="1" wp14:anchorId="6D865D78" wp14:editId="18A384A6">
            <wp:simplePos x="0" y="0"/>
            <wp:positionH relativeFrom="column">
              <wp:posOffset>1838283</wp:posOffset>
            </wp:positionH>
            <wp:positionV relativeFrom="paragraph">
              <wp:posOffset>121041</wp:posOffset>
            </wp:positionV>
            <wp:extent cx="2040591" cy="1339703"/>
            <wp:effectExtent l="0" t="0" r="0" b="0"/>
            <wp:wrapNone/>
            <wp:docPr id="7" name="Picture 7" descr="T:\VBTV\City Logos\Vertical Logos &amp; Wave Mark\VB wave mark full color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VBTV\City Logos\Vertical Logos &amp; Wave Mark\VB wave mark full color 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0591" cy="1339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AFDA6" w14:textId="0656E019" w:rsidR="006634D1" w:rsidRDefault="006634D1" w:rsidP="002860B1">
      <w:pPr>
        <w:jc w:val="center"/>
        <w:rPr>
          <w:rFonts w:ascii="Arial" w:hAnsi="Arial" w:cs="Arial"/>
          <w:b/>
          <w:sz w:val="28"/>
          <w:szCs w:val="28"/>
        </w:rPr>
      </w:pPr>
    </w:p>
    <w:p w14:paraId="23C69989" w14:textId="4913FD38" w:rsidR="00DF1D81" w:rsidRDefault="00DF1D81" w:rsidP="002860B1">
      <w:pPr>
        <w:jc w:val="center"/>
        <w:rPr>
          <w:rFonts w:ascii="Arial" w:hAnsi="Arial" w:cs="Arial"/>
          <w:b/>
          <w:sz w:val="28"/>
          <w:szCs w:val="28"/>
        </w:rPr>
      </w:pPr>
    </w:p>
    <w:p w14:paraId="46A1DAF3" w14:textId="70634B17" w:rsidR="00DF1D81" w:rsidRDefault="00DF1D81" w:rsidP="002860B1">
      <w:pPr>
        <w:jc w:val="center"/>
        <w:rPr>
          <w:rFonts w:ascii="Arial" w:hAnsi="Arial" w:cs="Arial"/>
          <w:b/>
          <w:sz w:val="28"/>
          <w:szCs w:val="28"/>
        </w:rPr>
      </w:pPr>
    </w:p>
    <w:p w14:paraId="7E0B75FE" w14:textId="2E3C0B88" w:rsidR="002860B1" w:rsidRDefault="002860B1" w:rsidP="002860B1">
      <w:pPr>
        <w:jc w:val="center"/>
        <w:rPr>
          <w:rFonts w:ascii="Arial" w:hAnsi="Arial" w:cs="Arial"/>
          <w:sz w:val="24"/>
          <w:szCs w:val="24"/>
        </w:rPr>
      </w:pPr>
    </w:p>
    <w:p w14:paraId="5B3081CE" w14:textId="77777777" w:rsidR="00DF1D81" w:rsidRPr="00275922" w:rsidRDefault="00DF1D81" w:rsidP="002860B1">
      <w:pPr>
        <w:jc w:val="center"/>
        <w:rPr>
          <w:rFonts w:ascii="Arial" w:hAnsi="Arial" w:cs="Arial"/>
          <w:sz w:val="24"/>
          <w:szCs w:val="24"/>
        </w:rPr>
      </w:pPr>
    </w:p>
    <w:p w14:paraId="18BA9693" w14:textId="77777777" w:rsidR="002860B1" w:rsidRPr="00275922" w:rsidRDefault="002860B1" w:rsidP="002860B1">
      <w:pPr>
        <w:jc w:val="center"/>
        <w:rPr>
          <w:rFonts w:ascii="Arial" w:hAnsi="Arial" w:cs="Arial"/>
          <w:sz w:val="24"/>
          <w:szCs w:val="24"/>
        </w:rPr>
      </w:pPr>
    </w:p>
    <w:p w14:paraId="492F3E46" w14:textId="77777777" w:rsidR="002860B1" w:rsidRPr="00BA545A" w:rsidRDefault="002860B1" w:rsidP="002860B1">
      <w:pPr>
        <w:jc w:val="center"/>
        <w:rPr>
          <w:rFonts w:ascii="Arial" w:hAnsi="Arial" w:cs="Arial"/>
          <w:caps/>
          <w:sz w:val="24"/>
          <w:szCs w:val="24"/>
        </w:rPr>
      </w:pPr>
    </w:p>
    <w:p w14:paraId="3474D81A" w14:textId="77777777" w:rsidR="00EE6BB5" w:rsidRPr="00876B83" w:rsidRDefault="002860B1" w:rsidP="00BA545A">
      <w:pPr>
        <w:spacing w:line="360" w:lineRule="auto"/>
        <w:jc w:val="center"/>
        <w:rPr>
          <w:rFonts w:ascii="Arial" w:hAnsi="Arial" w:cs="Arial"/>
          <w:bCs/>
          <w:caps/>
          <w:color w:val="2E74B5" w:themeColor="accent1" w:themeShade="BF"/>
          <w:sz w:val="48"/>
          <w:szCs w:val="48"/>
        </w:rPr>
      </w:pPr>
      <w:r w:rsidRPr="00876B83">
        <w:rPr>
          <w:rFonts w:ascii="Arial" w:hAnsi="Arial" w:cs="Arial"/>
          <w:bCs/>
          <w:caps/>
          <w:color w:val="2E74B5" w:themeColor="accent1" w:themeShade="BF"/>
          <w:sz w:val="48"/>
          <w:szCs w:val="48"/>
        </w:rPr>
        <w:t xml:space="preserve">Infectious Disease </w:t>
      </w:r>
      <w:r w:rsidR="00EE6BB5" w:rsidRPr="00876B83">
        <w:rPr>
          <w:rFonts w:ascii="Arial" w:hAnsi="Arial" w:cs="Arial"/>
          <w:bCs/>
          <w:caps/>
          <w:color w:val="2E74B5" w:themeColor="accent1" w:themeShade="BF"/>
          <w:sz w:val="48"/>
          <w:szCs w:val="48"/>
        </w:rPr>
        <w:t xml:space="preserve">(COVID-19) </w:t>
      </w:r>
    </w:p>
    <w:p w14:paraId="01931AAA" w14:textId="1A0B6B72" w:rsidR="002860B1" w:rsidRPr="00876B83" w:rsidRDefault="002860B1" w:rsidP="00BA545A">
      <w:pPr>
        <w:spacing w:line="360" w:lineRule="auto"/>
        <w:jc w:val="center"/>
        <w:rPr>
          <w:rFonts w:ascii="Arial" w:hAnsi="Arial" w:cs="Arial"/>
          <w:bCs/>
          <w:caps/>
          <w:color w:val="2E74B5" w:themeColor="accent1" w:themeShade="BF"/>
          <w:sz w:val="48"/>
          <w:szCs w:val="48"/>
        </w:rPr>
      </w:pPr>
      <w:r w:rsidRPr="00876B83">
        <w:rPr>
          <w:rFonts w:ascii="Arial" w:hAnsi="Arial" w:cs="Arial"/>
          <w:bCs/>
          <w:caps/>
          <w:color w:val="2E74B5" w:themeColor="accent1" w:themeShade="BF"/>
          <w:sz w:val="48"/>
          <w:szCs w:val="48"/>
        </w:rPr>
        <w:t>Preparedness and Response Plan</w:t>
      </w:r>
    </w:p>
    <w:p w14:paraId="0372AE99" w14:textId="77777777" w:rsidR="002860B1" w:rsidRPr="00275922" w:rsidRDefault="002860B1" w:rsidP="002860B1">
      <w:pPr>
        <w:jc w:val="center"/>
        <w:rPr>
          <w:rFonts w:ascii="Arial" w:hAnsi="Arial" w:cs="Arial"/>
          <w:sz w:val="40"/>
          <w:szCs w:val="40"/>
        </w:rPr>
      </w:pPr>
    </w:p>
    <w:p w14:paraId="61A0D7F5" w14:textId="77777777" w:rsidR="002860B1" w:rsidRPr="00275922" w:rsidRDefault="002860B1" w:rsidP="002860B1">
      <w:pPr>
        <w:jc w:val="center"/>
        <w:rPr>
          <w:rFonts w:ascii="Arial" w:hAnsi="Arial" w:cs="Arial"/>
          <w:sz w:val="40"/>
          <w:szCs w:val="40"/>
        </w:rPr>
      </w:pPr>
    </w:p>
    <w:p w14:paraId="7289B610" w14:textId="77777777" w:rsidR="002860B1" w:rsidRPr="00275922" w:rsidRDefault="002860B1" w:rsidP="002860B1">
      <w:pPr>
        <w:jc w:val="center"/>
        <w:rPr>
          <w:rFonts w:ascii="Arial" w:hAnsi="Arial" w:cs="Arial"/>
          <w:sz w:val="40"/>
          <w:szCs w:val="40"/>
        </w:rPr>
      </w:pPr>
    </w:p>
    <w:p w14:paraId="281A7F85" w14:textId="77777777" w:rsidR="002860B1" w:rsidRPr="00275922" w:rsidRDefault="002860B1" w:rsidP="002860B1">
      <w:pPr>
        <w:jc w:val="center"/>
        <w:rPr>
          <w:rFonts w:ascii="Arial" w:hAnsi="Arial" w:cs="Arial"/>
          <w:sz w:val="40"/>
          <w:szCs w:val="40"/>
        </w:rPr>
      </w:pPr>
    </w:p>
    <w:p w14:paraId="1B9AE6F6" w14:textId="616BC234" w:rsidR="002860B1" w:rsidRPr="00275922" w:rsidRDefault="002860B1" w:rsidP="002860B1">
      <w:pPr>
        <w:jc w:val="center"/>
        <w:rPr>
          <w:rFonts w:ascii="Arial" w:hAnsi="Arial" w:cs="Arial"/>
          <w:sz w:val="40"/>
          <w:szCs w:val="40"/>
        </w:rPr>
      </w:pPr>
    </w:p>
    <w:p w14:paraId="209B3673" w14:textId="3BF82A8B" w:rsidR="002860B1" w:rsidRPr="00275922" w:rsidRDefault="002860B1" w:rsidP="002860B1">
      <w:pPr>
        <w:jc w:val="center"/>
        <w:rPr>
          <w:rFonts w:ascii="Arial" w:hAnsi="Arial" w:cs="Arial"/>
          <w:sz w:val="40"/>
          <w:szCs w:val="40"/>
        </w:rPr>
      </w:pPr>
    </w:p>
    <w:p w14:paraId="7D848D66" w14:textId="28F2CD1A" w:rsidR="002860B1" w:rsidRPr="00275922" w:rsidRDefault="002860B1" w:rsidP="002860B1">
      <w:pPr>
        <w:jc w:val="center"/>
        <w:rPr>
          <w:rFonts w:ascii="Arial" w:hAnsi="Arial" w:cs="Arial"/>
          <w:sz w:val="40"/>
          <w:szCs w:val="40"/>
        </w:rPr>
      </w:pPr>
    </w:p>
    <w:p w14:paraId="21234312" w14:textId="49DB17F1" w:rsidR="00DF1D81" w:rsidRPr="00DC128A" w:rsidRDefault="00DF1D81" w:rsidP="00DF1D81">
      <w:pPr>
        <w:jc w:val="center"/>
        <w:rPr>
          <w:rFonts w:ascii="Arial" w:hAnsi="Arial" w:cs="Arial"/>
          <w:b/>
          <w:sz w:val="24"/>
          <w:szCs w:val="24"/>
        </w:rPr>
      </w:pPr>
      <w:r>
        <w:rPr>
          <w:rFonts w:ascii="Arial" w:hAnsi="Arial" w:cs="Arial"/>
          <w:b/>
          <w:sz w:val="24"/>
          <w:szCs w:val="24"/>
        </w:rPr>
        <w:t xml:space="preserve">OFFICE OF </w:t>
      </w:r>
      <w:r w:rsidRPr="00DC128A">
        <w:rPr>
          <w:rFonts w:ascii="Arial" w:hAnsi="Arial" w:cs="Arial"/>
          <w:b/>
          <w:sz w:val="24"/>
          <w:szCs w:val="24"/>
        </w:rPr>
        <w:t>OCCUPATIONAL SAFETY AND HEALTH SERVICES</w:t>
      </w:r>
    </w:p>
    <w:p w14:paraId="4F9AD2A5" w14:textId="3A84FAC1" w:rsidR="00734ABB" w:rsidRPr="002C5B2F" w:rsidRDefault="002C5B2F" w:rsidP="00DF1D81">
      <w:pPr>
        <w:jc w:val="center"/>
        <w:rPr>
          <w:rFonts w:ascii="Arial" w:hAnsi="Arial" w:cs="Arial"/>
          <w:b/>
          <w:color w:val="000000" w:themeColor="text1"/>
          <w:sz w:val="24"/>
          <w:szCs w:val="24"/>
        </w:rPr>
      </w:pPr>
      <w:r w:rsidRPr="00DC128A">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5FB568E8" wp14:editId="0154DEC9">
                <wp:simplePos x="0" y="0"/>
                <wp:positionH relativeFrom="column">
                  <wp:posOffset>1866900</wp:posOffset>
                </wp:positionH>
                <wp:positionV relativeFrom="paragraph">
                  <wp:posOffset>299720</wp:posOffset>
                </wp:positionV>
                <wp:extent cx="2133600" cy="704850"/>
                <wp:effectExtent l="0" t="0" r="19050" b="19050"/>
                <wp:wrapNone/>
                <wp:docPr id="20" name="Oval 20"/>
                <wp:cNvGraphicFramePr/>
                <a:graphic xmlns:a="http://schemas.openxmlformats.org/drawingml/2006/main">
                  <a:graphicData uri="http://schemas.microsoft.com/office/word/2010/wordprocessingShape">
                    <wps:wsp>
                      <wps:cNvSpPr/>
                      <wps:spPr>
                        <a:xfrm>
                          <a:off x="0" y="0"/>
                          <a:ext cx="2133600" cy="704850"/>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56F7A430" w14:textId="1DD80036" w:rsidR="00DE1473" w:rsidRPr="00734ABB" w:rsidRDefault="00BA4BFA" w:rsidP="00734ABB">
                            <w:pPr>
                              <w:jc w:val="center"/>
                              <w:rPr>
                                <w:b/>
                                <w:bCs/>
                                <w:color w:val="000000" w:themeColor="text1"/>
                                <w:sz w:val="24"/>
                                <w:szCs w:val="24"/>
                              </w:rPr>
                            </w:pPr>
                            <w:r w:rsidRPr="00734ABB">
                              <w:rPr>
                                <w:b/>
                                <w:bCs/>
                                <w:color w:val="000000" w:themeColor="text1"/>
                                <w:sz w:val="24"/>
                                <w:szCs w:val="24"/>
                              </w:rPr>
                              <w:t>Update</w:t>
                            </w:r>
                            <w:r>
                              <w:rPr>
                                <w:b/>
                                <w:bCs/>
                                <w:color w:val="000000" w:themeColor="text1"/>
                                <w:sz w:val="24"/>
                                <w:szCs w:val="24"/>
                              </w:rPr>
                              <w:t>d</w:t>
                            </w:r>
                            <w:r w:rsidR="00DE1473">
                              <w:rPr>
                                <w:b/>
                                <w:bCs/>
                                <w:color w:val="000000" w:themeColor="text1"/>
                                <w:sz w:val="24"/>
                                <w:szCs w:val="24"/>
                              </w:rPr>
                              <w:t xml:space="preserve"> from 2020 Original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568E8" id="Oval 20" o:spid="_x0000_s1026" style="position:absolute;left:0;text-align:left;margin-left:147pt;margin-top:23.6pt;width:168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" fillcolor="#00b0f0" strokecolor="#41719c" strokeweight="1pt">
                <v:stroke joinstyle="miter"/>
                <v:textbox>
                  <w:txbxContent>
                    <w:p w14:paraId="56F7A430" w14:textId="1DD80036" w:rsidR="00DE1473" w:rsidRPr="00734ABB" w:rsidRDefault="00BA4BFA" w:rsidP="00734ABB">
                      <w:pPr>
                        <w:jc w:val="center"/>
                        <w:rPr>
                          <w:b/>
                          <w:bCs/>
                          <w:color w:val="000000" w:themeColor="text1"/>
                          <w:sz w:val="24"/>
                          <w:szCs w:val="24"/>
                        </w:rPr>
                      </w:pPr>
                      <w:r w:rsidRPr="00734ABB">
                        <w:rPr>
                          <w:b/>
                          <w:bCs/>
                          <w:color w:val="000000" w:themeColor="text1"/>
                          <w:sz w:val="24"/>
                          <w:szCs w:val="24"/>
                        </w:rPr>
                        <w:t>Update</w:t>
                      </w:r>
                      <w:r>
                        <w:rPr>
                          <w:b/>
                          <w:bCs/>
                          <w:color w:val="000000" w:themeColor="text1"/>
                          <w:sz w:val="24"/>
                          <w:szCs w:val="24"/>
                        </w:rPr>
                        <w:t>d</w:t>
                      </w:r>
                      <w:r w:rsidR="00DE1473">
                        <w:rPr>
                          <w:b/>
                          <w:bCs/>
                          <w:color w:val="000000" w:themeColor="text1"/>
                          <w:sz w:val="24"/>
                          <w:szCs w:val="24"/>
                        </w:rPr>
                        <w:t xml:space="preserve"> from 2020 Original Document </w:t>
                      </w:r>
                    </w:p>
                  </w:txbxContent>
                </v:textbox>
              </v:oval>
            </w:pict>
          </mc:Fallback>
        </mc:AlternateContent>
      </w:r>
      <w:r w:rsidR="00EE5808" w:rsidRPr="00DC128A">
        <w:rPr>
          <w:rFonts w:ascii="Arial" w:hAnsi="Arial" w:cs="Arial"/>
          <w:b/>
          <w:color w:val="000000" w:themeColor="text1"/>
          <w:sz w:val="24"/>
          <w:szCs w:val="24"/>
        </w:rPr>
        <w:t>March</w:t>
      </w:r>
      <w:r w:rsidR="0042538D" w:rsidRPr="00DC128A">
        <w:rPr>
          <w:rFonts w:ascii="Arial" w:hAnsi="Arial" w:cs="Arial"/>
          <w:b/>
          <w:color w:val="000000" w:themeColor="text1"/>
          <w:sz w:val="24"/>
          <w:szCs w:val="24"/>
        </w:rPr>
        <w:t xml:space="preserve"> </w:t>
      </w:r>
      <w:r w:rsidRPr="00DC128A">
        <w:rPr>
          <w:rFonts w:ascii="Arial" w:hAnsi="Arial" w:cs="Arial"/>
          <w:b/>
          <w:color w:val="000000" w:themeColor="text1"/>
          <w:sz w:val="24"/>
          <w:szCs w:val="24"/>
        </w:rPr>
        <w:t xml:space="preserve">22, </w:t>
      </w:r>
      <w:r w:rsidR="0042538D" w:rsidRPr="00DC128A">
        <w:rPr>
          <w:rFonts w:ascii="Arial" w:hAnsi="Arial" w:cs="Arial"/>
          <w:b/>
          <w:color w:val="000000" w:themeColor="text1"/>
          <w:sz w:val="24"/>
          <w:szCs w:val="24"/>
        </w:rPr>
        <w:t>2021</w:t>
      </w:r>
    </w:p>
    <w:p w14:paraId="5C427680" w14:textId="6BEE8A0E" w:rsidR="002860B1" w:rsidRDefault="002860B1" w:rsidP="008371BC">
      <w:pPr>
        <w:rPr>
          <w:rFonts w:ascii="Arial" w:hAnsi="Arial" w:cs="Arial"/>
          <w:sz w:val="40"/>
          <w:szCs w:val="40"/>
        </w:rPr>
      </w:pPr>
    </w:p>
    <w:p w14:paraId="24EF7A9C" w14:textId="3F5D370F" w:rsidR="00D978CC" w:rsidRPr="00876B83" w:rsidRDefault="00D978CC" w:rsidP="00876B83">
      <w:pPr>
        <w:rPr>
          <w:rFonts w:ascii="Arial" w:hAnsi="Arial" w:cs="Arial"/>
          <w:i/>
          <w:iCs/>
          <w:sz w:val="24"/>
          <w:szCs w:val="24"/>
        </w:rPr>
      </w:pPr>
      <w:r w:rsidRPr="00B33178">
        <w:rPr>
          <w:rFonts w:ascii="Arial" w:hAnsi="Arial" w:cs="Arial"/>
          <w:b/>
          <w:color w:val="000000" w:themeColor="text1"/>
          <w:sz w:val="28"/>
          <w:szCs w:val="28"/>
        </w:rPr>
        <w:t>Table of Contents</w:t>
      </w:r>
    </w:p>
    <w:p w14:paraId="425C3082" w14:textId="77777777" w:rsidR="00D978CC" w:rsidRPr="00326504" w:rsidRDefault="00D978CC" w:rsidP="00D978CC">
      <w:pPr>
        <w:spacing w:after="0" w:line="240" w:lineRule="auto"/>
        <w:jc w:val="both"/>
        <w:rPr>
          <w:rFonts w:ascii="Arial" w:hAnsi="Arial" w:cs="Arial"/>
          <w:b/>
          <w:color w:val="2E74B5" w:themeColor="accent1" w:themeShade="BF"/>
          <w:sz w:val="24"/>
          <w:szCs w:val="24"/>
        </w:rPr>
      </w:pPr>
    </w:p>
    <w:p w14:paraId="3EDBAD67" w14:textId="77777777" w:rsidR="00D978CC" w:rsidRDefault="00D978CC" w:rsidP="003D02BA">
      <w:pPr>
        <w:spacing w:after="0" w:line="240" w:lineRule="auto"/>
        <w:rPr>
          <w:rFonts w:ascii="Arial" w:hAnsi="Arial" w:cs="Arial"/>
          <w:b/>
          <w:color w:val="2E74B5" w:themeColor="accent1" w:themeShade="BF"/>
          <w:sz w:val="24"/>
          <w:szCs w:val="24"/>
        </w:rPr>
      </w:pPr>
      <w:r>
        <w:rPr>
          <w:rFonts w:ascii="Arial" w:hAnsi="Arial" w:cs="Arial"/>
          <w:b/>
          <w:color w:val="2E74B5" w:themeColor="accent1" w:themeShade="BF"/>
          <w:sz w:val="24"/>
          <w:szCs w:val="24"/>
        </w:rPr>
        <w:t>Organizational Policy and Compliance Statement</w:t>
      </w:r>
    </w:p>
    <w:p w14:paraId="38867263" w14:textId="2A35F976" w:rsidR="00D978CC" w:rsidRDefault="00D978CC" w:rsidP="003D02BA">
      <w:pPr>
        <w:spacing w:after="0" w:line="240" w:lineRule="auto"/>
        <w:rPr>
          <w:rFonts w:ascii="Arial" w:hAnsi="Arial" w:cs="Arial"/>
          <w:b/>
          <w:color w:val="2E74B5" w:themeColor="accent1" w:themeShade="BF"/>
          <w:sz w:val="24"/>
          <w:szCs w:val="24"/>
        </w:rPr>
      </w:pPr>
    </w:p>
    <w:p w14:paraId="73AFFD1B" w14:textId="2EEA069B" w:rsidR="00D978CC" w:rsidRPr="00D978CC" w:rsidRDefault="00D978CC" w:rsidP="00B46421">
      <w:pPr>
        <w:pStyle w:val="ListParagraph"/>
        <w:numPr>
          <w:ilvl w:val="0"/>
          <w:numId w:val="19"/>
        </w:numPr>
        <w:spacing w:after="0" w:line="240" w:lineRule="auto"/>
        <w:rPr>
          <w:rFonts w:ascii="Arial" w:hAnsi="Arial" w:cs="Arial"/>
          <w:b/>
          <w:color w:val="2E74B5" w:themeColor="accent1" w:themeShade="BF"/>
          <w:sz w:val="24"/>
          <w:szCs w:val="24"/>
        </w:rPr>
      </w:pPr>
      <w:r w:rsidRPr="00D978CC">
        <w:rPr>
          <w:rFonts w:ascii="Arial" w:hAnsi="Arial" w:cs="Arial"/>
          <w:b/>
          <w:color w:val="2E74B5" w:themeColor="accent1" w:themeShade="BF"/>
          <w:sz w:val="24"/>
          <w:szCs w:val="24"/>
        </w:rPr>
        <w:t>Purpose</w:t>
      </w:r>
    </w:p>
    <w:p w14:paraId="44A805C5" w14:textId="4D79D1E5" w:rsidR="00D978CC" w:rsidRDefault="00D978CC" w:rsidP="00B46421">
      <w:pPr>
        <w:pStyle w:val="ListParagraph"/>
        <w:numPr>
          <w:ilvl w:val="0"/>
          <w:numId w:val="19"/>
        </w:numPr>
        <w:spacing w:after="0" w:line="240" w:lineRule="auto"/>
        <w:rPr>
          <w:rFonts w:ascii="Arial" w:hAnsi="Arial" w:cs="Arial"/>
          <w:b/>
          <w:color w:val="2E74B5" w:themeColor="accent1" w:themeShade="BF"/>
          <w:sz w:val="24"/>
          <w:szCs w:val="24"/>
        </w:rPr>
      </w:pPr>
      <w:r w:rsidRPr="00D978CC">
        <w:rPr>
          <w:rFonts w:ascii="Arial" w:hAnsi="Arial" w:cs="Arial"/>
          <w:b/>
          <w:color w:val="2E74B5" w:themeColor="accent1" w:themeShade="BF"/>
          <w:sz w:val="24"/>
          <w:szCs w:val="24"/>
        </w:rPr>
        <w:t>Cooperative Partnership</w:t>
      </w:r>
      <w:r w:rsidR="00265767">
        <w:rPr>
          <w:rFonts w:ascii="Arial" w:hAnsi="Arial" w:cs="Arial"/>
          <w:b/>
          <w:color w:val="2E74B5" w:themeColor="accent1" w:themeShade="BF"/>
          <w:sz w:val="24"/>
          <w:szCs w:val="24"/>
        </w:rPr>
        <w:t xml:space="preserve"> and Planning Guidance Development</w:t>
      </w:r>
    </w:p>
    <w:p w14:paraId="1DBE433A" w14:textId="2BEEEE53" w:rsidR="00D978CC" w:rsidRDefault="00D978CC" w:rsidP="00B46421">
      <w:pPr>
        <w:pStyle w:val="ListParagraph"/>
        <w:numPr>
          <w:ilvl w:val="0"/>
          <w:numId w:val="19"/>
        </w:numPr>
        <w:spacing w:after="0" w:line="240" w:lineRule="auto"/>
        <w:rPr>
          <w:rFonts w:ascii="Arial" w:hAnsi="Arial" w:cs="Arial"/>
          <w:b/>
          <w:color w:val="2E74B5" w:themeColor="accent1" w:themeShade="BF"/>
          <w:sz w:val="24"/>
          <w:szCs w:val="24"/>
        </w:rPr>
      </w:pPr>
      <w:r>
        <w:rPr>
          <w:rFonts w:ascii="Arial" w:hAnsi="Arial" w:cs="Arial"/>
          <w:b/>
          <w:color w:val="2E74B5" w:themeColor="accent1" w:themeShade="BF"/>
          <w:sz w:val="24"/>
          <w:szCs w:val="24"/>
        </w:rPr>
        <w:t>Responsibilities</w:t>
      </w:r>
    </w:p>
    <w:p w14:paraId="0839AB2A" w14:textId="2EC75332" w:rsidR="00D978CC" w:rsidRDefault="00D978CC" w:rsidP="00B46421">
      <w:pPr>
        <w:pStyle w:val="ListParagraph"/>
        <w:numPr>
          <w:ilvl w:val="0"/>
          <w:numId w:val="19"/>
        </w:numPr>
        <w:spacing w:after="0" w:line="240" w:lineRule="auto"/>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t>Determination of Exposure Risk by Job Duty</w:t>
      </w:r>
    </w:p>
    <w:p w14:paraId="2FCF5E7C" w14:textId="60C7475E" w:rsidR="00D978CC" w:rsidRDefault="00D978CC" w:rsidP="00B46421">
      <w:pPr>
        <w:pStyle w:val="ListParagraph"/>
        <w:numPr>
          <w:ilvl w:val="0"/>
          <w:numId w:val="19"/>
        </w:numPr>
        <w:spacing w:after="0" w:line="240" w:lineRule="auto"/>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t>Contingency Plan</w:t>
      </w:r>
      <w:r>
        <w:rPr>
          <w:rFonts w:ascii="Arial" w:hAnsi="Arial" w:cs="Arial"/>
          <w:b/>
          <w:color w:val="2E74B5" w:themeColor="accent1" w:themeShade="BF"/>
          <w:sz w:val="24"/>
          <w:szCs w:val="24"/>
        </w:rPr>
        <w:t>s</w:t>
      </w:r>
      <w:r w:rsidRPr="00326504">
        <w:rPr>
          <w:rFonts w:ascii="Arial" w:hAnsi="Arial" w:cs="Arial"/>
          <w:b/>
          <w:color w:val="2E74B5" w:themeColor="accent1" w:themeShade="BF"/>
          <w:sz w:val="24"/>
          <w:szCs w:val="24"/>
        </w:rPr>
        <w:t xml:space="preserve"> in the Event of an Infectious Disease Outbreak</w:t>
      </w:r>
    </w:p>
    <w:p w14:paraId="5809D789" w14:textId="7EBD8D0D" w:rsidR="00D978CC" w:rsidRDefault="001358C4" w:rsidP="00B46421">
      <w:pPr>
        <w:pStyle w:val="ListParagraph"/>
        <w:numPr>
          <w:ilvl w:val="0"/>
          <w:numId w:val="19"/>
        </w:numPr>
        <w:spacing w:after="0" w:line="240" w:lineRule="auto"/>
        <w:rPr>
          <w:rFonts w:ascii="Arial" w:hAnsi="Arial" w:cs="Arial"/>
          <w:b/>
          <w:color w:val="2E74B5" w:themeColor="accent1" w:themeShade="BF"/>
          <w:sz w:val="24"/>
          <w:szCs w:val="24"/>
        </w:rPr>
      </w:pPr>
      <w:r>
        <w:rPr>
          <w:rFonts w:ascii="Arial" w:hAnsi="Arial" w:cs="Arial"/>
          <w:b/>
          <w:color w:val="2E74B5" w:themeColor="accent1" w:themeShade="BF"/>
          <w:sz w:val="24"/>
          <w:szCs w:val="24"/>
        </w:rPr>
        <w:t xml:space="preserve">Basic </w:t>
      </w:r>
      <w:r w:rsidR="002040CE">
        <w:rPr>
          <w:rFonts w:ascii="Arial" w:hAnsi="Arial" w:cs="Arial"/>
          <w:b/>
          <w:color w:val="2E74B5" w:themeColor="accent1" w:themeShade="BF"/>
          <w:sz w:val="24"/>
          <w:szCs w:val="24"/>
        </w:rPr>
        <w:t>I</w:t>
      </w:r>
      <w:r w:rsidR="00D978CC" w:rsidRPr="00326504">
        <w:rPr>
          <w:rFonts w:ascii="Arial" w:hAnsi="Arial" w:cs="Arial"/>
          <w:b/>
          <w:color w:val="2E74B5" w:themeColor="accent1" w:themeShade="BF"/>
          <w:sz w:val="24"/>
          <w:szCs w:val="24"/>
        </w:rPr>
        <w:t>nfectious Disease Prevention and Control Measures</w:t>
      </w:r>
    </w:p>
    <w:p w14:paraId="3DAF58ED" w14:textId="5AE7F150" w:rsidR="004A73D3" w:rsidRDefault="004A73D3" w:rsidP="00B46421">
      <w:pPr>
        <w:numPr>
          <w:ilvl w:val="1"/>
          <w:numId w:val="19"/>
        </w:numPr>
        <w:spacing w:after="0" w:line="240" w:lineRule="auto"/>
        <w:jc w:val="both"/>
        <w:rPr>
          <w:rFonts w:ascii="Arial" w:hAnsi="Arial" w:cs="Arial"/>
          <w:i/>
          <w:iCs/>
          <w:color w:val="000000" w:themeColor="text1"/>
          <w:sz w:val="24"/>
          <w:szCs w:val="24"/>
        </w:rPr>
      </w:pPr>
      <w:r>
        <w:rPr>
          <w:rFonts w:ascii="Arial" w:hAnsi="Arial" w:cs="Arial"/>
          <w:i/>
          <w:iCs/>
          <w:color w:val="000000" w:themeColor="text1"/>
          <w:sz w:val="24"/>
          <w:szCs w:val="24"/>
        </w:rPr>
        <w:t>Case Management and Medical Surveillance</w:t>
      </w:r>
    </w:p>
    <w:p w14:paraId="7DF46480" w14:textId="14453282" w:rsidR="003D02BA" w:rsidRDefault="003D02BA" w:rsidP="00B46421">
      <w:pPr>
        <w:numPr>
          <w:ilvl w:val="1"/>
          <w:numId w:val="19"/>
        </w:numPr>
        <w:spacing w:after="0" w:line="240" w:lineRule="auto"/>
        <w:jc w:val="both"/>
        <w:rPr>
          <w:rFonts w:ascii="Arial" w:hAnsi="Arial" w:cs="Arial"/>
          <w:i/>
          <w:iCs/>
          <w:color w:val="000000" w:themeColor="text1"/>
          <w:sz w:val="24"/>
          <w:szCs w:val="24"/>
        </w:rPr>
      </w:pPr>
      <w:r>
        <w:rPr>
          <w:rFonts w:ascii="Arial" w:hAnsi="Arial" w:cs="Arial"/>
          <w:i/>
          <w:iCs/>
          <w:color w:val="000000" w:themeColor="text1"/>
          <w:sz w:val="24"/>
          <w:szCs w:val="24"/>
        </w:rPr>
        <w:t>Housekeeping</w:t>
      </w:r>
    </w:p>
    <w:p w14:paraId="25DD800E" w14:textId="2F0CC542" w:rsidR="003D02BA" w:rsidRDefault="003D02BA" w:rsidP="00B46421">
      <w:pPr>
        <w:numPr>
          <w:ilvl w:val="1"/>
          <w:numId w:val="19"/>
        </w:numPr>
        <w:spacing w:after="0" w:line="240" w:lineRule="auto"/>
        <w:jc w:val="both"/>
        <w:rPr>
          <w:rFonts w:ascii="Arial" w:hAnsi="Arial" w:cs="Arial"/>
          <w:i/>
          <w:iCs/>
          <w:color w:val="000000" w:themeColor="text1"/>
          <w:sz w:val="24"/>
          <w:szCs w:val="24"/>
        </w:rPr>
      </w:pPr>
      <w:r>
        <w:rPr>
          <w:rFonts w:ascii="Arial" w:hAnsi="Arial" w:cs="Arial"/>
          <w:i/>
          <w:iCs/>
          <w:color w:val="000000" w:themeColor="text1"/>
          <w:sz w:val="24"/>
          <w:szCs w:val="24"/>
        </w:rPr>
        <w:t>Cleaning/Disinfecting Substances</w:t>
      </w:r>
    </w:p>
    <w:p w14:paraId="17F852F0" w14:textId="5D0505F8" w:rsidR="003D02BA" w:rsidRDefault="003D02BA" w:rsidP="00B46421">
      <w:pPr>
        <w:numPr>
          <w:ilvl w:val="1"/>
          <w:numId w:val="19"/>
        </w:numPr>
        <w:spacing w:after="0" w:line="240" w:lineRule="auto"/>
        <w:jc w:val="both"/>
        <w:rPr>
          <w:rFonts w:ascii="Arial" w:hAnsi="Arial" w:cs="Arial"/>
          <w:i/>
          <w:iCs/>
          <w:color w:val="000000" w:themeColor="text1"/>
          <w:sz w:val="24"/>
          <w:szCs w:val="24"/>
        </w:rPr>
      </w:pPr>
      <w:r>
        <w:rPr>
          <w:rFonts w:ascii="Arial" w:hAnsi="Arial" w:cs="Arial"/>
          <w:i/>
          <w:iCs/>
          <w:color w:val="000000" w:themeColor="text1"/>
          <w:sz w:val="24"/>
          <w:szCs w:val="24"/>
        </w:rPr>
        <w:t>Employee Actions</w:t>
      </w:r>
    </w:p>
    <w:p w14:paraId="24C2F335" w14:textId="55762EE2" w:rsidR="003D02BA" w:rsidRDefault="003D02BA" w:rsidP="00B46421">
      <w:pPr>
        <w:numPr>
          <w:ilvl w:val="1"/>
          <w:numId w:val="19"/>
        </w:numPr>
        <w:spacing w:after="0" w:line="240" w:lineRule="auto"/>
        <w:jc w:val="both"/>
        <w:rPr>
          <w:rFonts w:ascii="Arial" w:hAnsi="Arial" w:cs="Arial"/>
          <w:i/>
          <w:iCs/>
          <w:color w:val="000000" w:themeColor="text1"/>
          <w:sz w:val="24"/>
          <w:szCs w:val="24"/>
        </w:rPr>
      </w:pPr>
      <w:r>
        <w:rPr>
          <w:rFonts w:ascii="Arial" w:hAnsi="Arial" w:cs="Arial"/>
          <w:i/>
          <w:iCs/>
          <w:color w:val="000000" w:themeColor="text1"/>
          <w:sz w:val="24"/>
          <w:szCs w:val="24"/>
        </w:rPr>
        <w:t>Communications and Signage</w:t>
      </w:r>
    </w:p>
    <w:p w14:paraId="61DC6337" w14:textId="29A1ECA2" w:rsidR="003D02BA" w:rsidRPr="003D02BA" w:rsidRDefault="003D02BA" w:rsidP="003D02BA">
      <w:pPr>
        <w:spacing w:after="0" w:line="240" w:lineRule="auto"/>
        <w:rPr>
          <w:rFonts w:ascii="Arial" w:hAnsi="Arial" w:cs="Arial"/>
          <w:b/>
          <w:color w:val="2E74B5" w:themeColor="accent1" w:themeShade="BF"/>
          <w:sz w:val="24"/>
          <w:szCs w:val="24"/>
        </w:rPr>
      </w:pPr>
    </w:p>
    <w:p w14:paraId="0BB9B6DE" w14:textId="4E3926EC" w:rsidR="00D978CC" w:rsidRDefault="00D978CC" w:rsidP="00B46421">
      <w:pPr>
        <w:pStyle w:val="ListParagraph"/>
        <w:numPr>
          <w:ilvl w:val="0"/>
          <w:numId w:val="19"/>
        </w:numPr>
        <w:spacing w:after="0" w:line="240" w:lineRule="auto"/>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t>Identification and Isolation of Sick and/or Exposed Employees</w:t>
      </w:r>
    </w:p>
    <w:p w14:paraId="0197068D" w14:textId="3C92A9F5" w:rsidR="00D978CC" w:rsidRPr="00B33178" w:rsidRDefault="00D978CC" w:rsidP="00B46421">
      <w:pPr>
        <w:numPr>
          <w:ilvl w:val="1"/>
          <w:numId w:val="19"/>
        </w:numPr>
        <w:spacing w:after="0" w:line="240" w:lineRule="auto"/>
        <w:jc w:val="both"/>
        <w:rPr>
          <w:rFonts w:ascii="Arial" w:hAnsi="Arial" w:cs="Arial"/>
          <w:i/>
          <w:iCs/>
          <w:color w:val="000000" w:themeColor="text1"/>
          <w:sz w:val="24"/>
          <w:szCs w:val="24"/>
        </w:rPr>
      </w:pPr>
      <w:r w:rsidRPr="00B33178">
        <w:rPr>
          <w:rFonts w:ascii="Arial" w:hAnsi="Arial" w:cs="Arial"/>
          <w:i/>
          <w:iCs/>
          <w:color w:val="000000" w:themeColor="text1"/>
          <w:sz w:val="24"/>
          <w:szCs w:val="24"/>
        </w:rPr>
        <w:t>Employee Self-Monitoring</w:t>
      </w:r>
    </w:p>
    <w:p w14:paraId="618EF671" w14:textId="31BDE99E" w:rsidR="00D978CC" w:rsidRPr="00B33178" w:rsidRDefault="00D978CC" w:rsidP="00B46421">
      <w:pPr>
        <w:numPr>
          <w:ilvl w:val="1"/>
          <w:numId w:val="19"/>
        </w:numPr>
        <w:spacing w:after="0" w:line="240" w:lineRule="auto"/>
        <w:jc w:val="both"/>
        <w:rPr>
          <w:rFonts w:ascii="Arial" w:hAnsi="Arial" w:cs="Arial"/>
          <w:i/>
          <w:iCs/>
          <w:color w:val="000000" w:themeColor="text1"/>
          <w:sz w:val="24"/>
          <w:szCs w:val="24"/>
        </w:rPr>
      </w:pPr>
      <w:r w:rsidRPr="00B33178">
        <w:rPr>
          <w:rFonts w:ascii="Arial" w:hAnsi="Arial" w:cs="Arial"/>
          <w:i/>
          <w:iCs/>
          <w:color w:val="000000" w:themeColor="text1"/>
          <w:sz w:val="24"/>
          <w:szCs w:val="24"/>
        </w:rPr>
        <w:t>Daily Screenings</w:t>
      </w:r>
    </w:p>
    <w:p w14:paraId="735B39EE" w14:textId="77777777" w:rsidR="00D978CC" w:rsidRPr="00B33178" w:rsidRDefault="00D978CC" w:rsidP="00B46421">
      <w:pPr>
        <w:pStyle w:val="ListParagraph"/>
        <w:numPr>
          <w:ilvl w:val="1"/>
          <w:numId w:val="19"/>
        </w:numPr>
        <w:spacing w:after="0" w:line="240" w:lineRule="auto"/>
        <w:jc w:val="both"/>
        <w:rPr>
          <w:rFonts w:ascii="Arial" w:hAnsi="Arial" w:cs="Arial"/>
          <w:i/>
          <w:iCs/>
          <w:color w:val="000000" w:themeColor="text1"/>
          <w:sz w:val="24"/>
          <w:szCs w:val="24"/>
        </w:rPr>
      </w:pPr>
      <w:r w:rsidRPr="00B33178">
        <w:rPr>
          <w:rFonts w:ascii="Arial" w:hAnsi="Arial" w:cs="Arial"/>
          <w:i/>
          <w:iCs/>
          <w:color w:val="000000" w:themeColor="text1"/>
          <w:sz w:val="24"/>
          <w:szCs w:val="24"/>
        </w:rPr>
        <w:t>Return-to-Work (RTW) Requirements</w:t>
      </w:r>
    </w:p>
    <w:p w14:paraId="5DB82FE8" w14:textId="5827364E" w:rsidR="00D978CC" w:rsidRPr="00D978CC" w:rsidRDefault="00D978CC" w:rsidP="003D02BA">
      <w:pPr>
        <w:pStyle w:val="ListParagraph"/>
        <w:spacing w:after="0" w:line="240" w:lineRule="auto"/>
        <w:ind w:left="1440"/>
        <w:jc w:val="both"/>
        <w:rPr>
          <w:rFonts w:ascii="Arial" w:hAnsi="Arial" w:cs="Arial"/>
          <w:b/>
          <w:i/>
          <w:color w:val="2E74B5" w:themeColor="accent1" w:themeShade="BF"/>
          <w:sz w:val="24"/>
          <w:szCs w:val="24"/>
        </w:rPr>
      </w:pPr>
      <w:r w:rsidRPr="00D978CC">
        <w:rPr>
          <w:rFonts w:ascii="Arial" w:hAnsi="Arial" w:cs="Arial"/>
          <w:b/>
          <w:i/>
          <w:color w:val="2E74B5" w:themeColor="accent1" w:themeShade="BF"/>
          <w:sz w:val="24"/>
          <w:szCs w:val="24"/>
        </w:rPr>
        <w:t xml:space="preserve"> </w:t>
      </w:r>
    </w:p>
    <w:p w14:paraId="26D3595F" w14:textId="5C4E03E3" w:rsidR="00D978CC" w:rsidRDefault="00D978CC" w:rsidP="00B46421">
      <w:pPr>
        <w:pStyle w:val="ListParagraph"/>
        <w:numPr>
          <w:ilvl w:val="0"/>
          <w:numId w:val="19"/>
        </w:numPr>
        <w:spacing w:after="0" w:line="240" w:lineRule="auto"/>
        <w:jc w:val="both"/>
        <w:rPr>
          <w:rFonts w:ascii="Arial" w:hAnsi="Arial" w:cs="Arial"/>
          <w:b/>
          <w:color w:val="2E74B5" w:themeColor="accent1" w:themeShade="BF"/>
          <w:sz w:val="24"/>
          <w:szCs w:val="24"/>
        </w:rPr>
      </w:pPr>
      <w:r w:rsidRPr="00D978CC">
        <w:rPr>
          <w:rFonts w:ascii="Arial" w:hAnsi="Arial" w:cs="Arial"/>
          <w:b/>
          <w:color w:val="2E74B5" w:themeColor="accent1" w:themeShade="BF"/>
          <w:sz w:val="24"/>
          <w:szCs w:val="24"/>
        </w:rPr>
        <w:t>Procedures for Minimizing Exposure from Outside of Workplace</w:t>
      </w:r>
    </w:p>
    <w:p w14:paraId="6C53316F" w14:textId="6ED70527" w:rsidR="003D02BA" w:rsidRPr="00B33178" w:rsidRDefault="00FD793E" w:rsidP="00B46421">
      <w:pPr>
        <w:numPr>
          <w:ilvl w:val="1"/>
          <w:numId w:val="19"/>
        </w:numPr>
        <w:spacing w:after="0" w:line="240" w:lineRule="auto"/>
        <w:jc w:val="both"/>
        <w:rPr>
          <w:rFonts w:ascii="Arial" w:hAnsi="Arial" w:cs="Arial"/>
          <w:i/>
          <w:iCs/>
          <w:color w:val="000000" w:themeColor="text1"/>
          <w:sz w:val="24"/>
          <w:szCs w:val="24"/>
        </w:rPr>
      </w:pPr>
      <w:r>
        <w:rPr>
          <w:rFonts w:ascii="Arial" w:hAnsi="Arial" w:cs="Arial"/>
          <w:i/>
          <w:iCs/>
          <w:color w:val="000000" w:themeColor="text1"/>
          <w:sz w:val="24"/>
          <w:szCs w:val="24"/>
        </w:rPr>
        <w:t>Facilities/Assets</w:t>
      </w:r>
    </w:p>
    <w:p w14:paraId="37F802CB" w14:textId="77777777" w:rsidR="003D02BA" w:rsidRDefault="003D02BA" w:rsidP="003D02BA">
      <w:pPr>
        <w:pStyle w:val="ListParagraph"/>
        <w:spacing w:after="0" w:line="240" w:lineRule="auto"/>
        <w:ind w:left="1080"/>
        <w:jc w:val="both"/>
        <w:rPr>
          <w:rFonts w:ascii="Arial" w:hAnsi="Arial" w:cs="Arial"/>
          <w:b/>
          <w:color w:val="2E74B5" w:themeColor="accent1" w:themeShade="BF"/>
          <w:sz w:val="24"/>
          <w:szCs w:val="24"/>
        </w:rPr>
      </w:pPr>
    </w:p>
    <w:p w14:paraId="456BDA4E" w14:textId="30B86AEA" w:rsidR="00D978CC" w:rsidRDefault="00D978CC" w:rsidP="00B46421">
      <w:pPr>
        <w:pStyle w:val="ListParagraph"/>
        <w:numPr>
          <w:ilvl w:val="0"/>
          <w:numId w:val="19"/>
        </w:numPr>
        <w:spacing w:after="0" w:line="240" w:lineRule="auto"/>
        <w:jc w:val="both"/>
        <w:rPr>
          <w:rFonts w:ascii="Arial" w:hAnsi="Arial" w:cs="Arial"/>
          <w:b/>
          <w:color w:val="2E74B5" w:themeColor="accent1" w:themeShade="BF"/>
          <w:sz w:val="24"/>
          <w:szCs w:val="24"/>
        </w:rPr>
      </w:pPr>
      <w:r>
        <w:rPr>
          <w:rFonts w:ascii="Arial" w:hAnsi="Arial" w:cs="Arial"/>
          <w:b/>
          <w:color w:val="2E74B5" w:themeColor="accent1" w:themeShade="BF"/>
          <w:sz w:val="24"/>
          <w:szCs w:val="24"/>
        </w:rPr>
        <w:t>Training</w:t>
      </w:r>
    </w:p>
    <w:p w14:paraId="2DEA6A87" w14:textId="343E7D64" w:rsidR="00D978CC" w:rsidRPr="00B33178" w:rsidRDefault="00D978CC" w:rsidP="00B46421">
      <w:pPr>
        <w:pStyle w:val="ListParagraph"/>
        <w:numPr>
          <w:ilvl w:val="1"/>
          <w:numId w:val="19"/>
        </w:numPr>
        <w:spacing w:after="0" w:line="240" w:lineRule="auto"/>
        <w:jc w:val="both"/>
        <w:rPr>
          <w:rFonts w:ascii="Arial" w:hAnsi="Arial" w:cs="Arial"/>
          <w:bCs/>
          <w:i/>
          <w:iCs/>
          <w:color w:val="000000" w:themeColor="text1"/>
          <w:sz w:val="24"/>
          <w:szCs w:val="24"/>
        </w:rPr>
      </w:pPr>
      <w:r w:rsidRPr="00B33178">
        <w:rPr>
          <w:rFonts w:ascii="Arial" w:hAnsi="Arial" w:cs="Arial"/>
          <w:bCs/>
          <w:i/>
          <w:iCs/>
          <w:color w:val="000000" w:themeColor="text1"/>
          <w:sz w:val="24"/>
          <w:szCs w:val="24"/>
        </w:rPr>
        <w:t>Attachment A Training Certification via Taleo LMS</w:t>
      </w:r>
    </w:p>
    <w:p w14:paraId="4BA3ADA5" w14:textId="02E15F25" w:rsidR="00D978CC" w:rsidRDefault="00D978CC" w:rsidP="00B46421">
      <w:pPr>
        <w:pStyle w:val="ListParagraph"/>
        <w:numPr>
          <w:ilvl w:val="1"/>
          <w:numId w:val="19"/>
        </w:numPr>
        <w:spacing w:after="0" w:line="240" w:lineRule="auto"/>
        <w:jc w:val="both"/>
        <w:rPr>
          <w:rFonts w:ascii="Arial" w:hAnsi="Arial" w:cs="Arial"/>
          <w:bCs/>
          <w:i/>
          <w:iCs/>
          <w:color w:val="000000" w:themeColor="text1"/>
          <w:sz w:val="24"/>
          <w:szCs w:val="24"/>
        </w:rPr>
      </w:pPr>
      <w:r w:rsidRPr="00B33178">
        <w:rPr>
          <w:rFonts w:ascii="Arial" w:hAnsi="Arial" w:cs="Arial"/>
          <w:bCs/>
          <w:i/>
          <w:iCs/>
          <w:color w:val="000000" w:themeColor="text1"/>
          <w:sz w:val="24"/>
          <w:szCs w:val="24"/>
        </w:rPr>
        <w:t>Attachment B Training Certification for Contractors, Volunteers and others who work at City worksites</w:t>
      </w:r>
    </w:p>
    <w:p w14:paraId="1B0BAE5D" w14:textId="77777777" w:rsidR="003D02BA" w:rsidRPr="00B33178" w:rsidRDefault="003D02BA" w:rsidP="003D02BA">
      <w:pPr>
        <w:pStyle w:val="ListParagraph"/>
        <w:spacing w:after="0" w:line="240" w:lineRule="auto"/>
        <w:ind w:left="1440"/>
        <w:jc w:val="both"/>
        <w:rPr>
          <w:rFonts w:ascii="Arial" w:hAnsi="Arial" w:cs="Arial"/>
          <w:bCs/>
          <w:i/>
          <w:iCs/>
          <w:color w:val="000000" w:themeColor="text1"/>
          <w:sz w:val="24"/>
          <w:szCs w:val="24"/>
        </w:rPr>
      </w:pPr>
    </w:p>
    <w:p w14:paraId="7DDFDC03" w14:textId="29A1B000" w:rsidR="00D978CC" w:rsidRDefault="00D978CC" w:rsidP="00B46421">
      <w:pPr>
        <w:pStyle w:val="ListParagraph"/>
        <w:numPr>
          <w:ilvl w:val="0"/>
          <w:numId w:val="19"/>
        </w:numPr>
        <w:spacing w:after="0" w:line="240" w:lineRule="auto"/>
        <w:jc w:val="both"/>
        <w:rPr>
          <w:rFonts w:ascii="Arial" w:hAnsi="Arial" w:cs="Arial"/>
          <w:b/>
          <w:color w:val="2E74B5" w:themeColor="accent1" w:themeShade="BF"/>
          <w:sz w:val="24"/>
          <w:szCs w:val="24"/>
        </w:rPr>
      </w:pPr>
      <w:r>
        <w:rPr>
          <w:rFonts w:ascii="Arial" w:hAnsi="Arial" w:cs="Arial"/>
          <w:b/>
          <w:color w:val="2E74B5" w:themeColor="accent1" w:themeShade="BF"/>
          <w:sz w:val="24"/>
          <w:szCs w:val="24"/>
        </w:rPr>
        <w:t>Reporting and Notification Program</w:t>
      </w:r>
    </w:p>
    <w:p w14:paraId="36203ABE" w14:textId="6221DFEE" w:rsidR="00B33178" w:rsidRPr="00B33178" w:rsidRDefault="00BA4BFA" w:rsidP="00B46421">
      <w:pPr>
        <w:pStyle w:val="ListParagraph"/>
        <w:numPr>
          <w:ilvl w:val="1"/>
          <w:numId w:val="19"/>
        </w:numPr>
        <w:spacing w:after="0" w:line="240" w:lineRule="auto"/>
        <w:jc w:val="both"/>
        <w:rPr>
          <w:rFonts w:ascii="Arial" w:hAnsi="Arial" w:cs="Arial"/>
          <w:bCs/>
          <w:i/>
          <w:iCs/>
          <w:color w:val="000000" w:themeColor="text1"/>
          <w:sz w:val="24"/>
          <w:szCs w:val="24"/>
        </w:rPr>
      </w:pPr>
      <w:hyperlink r:id="rId12" w:history="1">
        <w:r w:rsidR="00B33178" w:rsidRPr="00B33178">
          <w:rPr>
            <w:rStyle w:val="Hyperlink"/>
            <w:rFonts w:ascii="Arial" w:hAnsi="Arial" w:cs="Arial"/>
            <w:bCs/>
            <w:i/>
            <w:iCs/>
            <w:color w:val="000000" w:themeColor="text1"/>
            <w:sz w:val="24"/>
            <w:szCs w:val="24"/>
          </w:rPr>
          <w:t>Attachment C Positive COVID-19 Test Reporting</w:t>
        </w:r>
      </w:hyperlink>
    </w:p>
    <w:p w14:paraId="0D7A6790" w14:textId="14854EA7" w:rsidR="00B33178" w:rsidRPr="00B33178" w:rsidRDefault="00BA4BFA" w:rsidP="00B46421">
      <w:pPr>
        <w:pStyle w:val="ListParagraph"/>
        <w:numPr>
          <w:ilvl w:val="1"/>
          <w:numId w:val="19"/>
        </w:numPr>
        <w:spacing w:after="0" w:line="240" w:lineRule="auto"/>
        <w:jc w:val="both"/>
        <w:rPr>
          <w:rFonts w:ascii="Arial" w:hAnsi="Arial" w:cs="Arial"/>
          <w:bCs/>
          <w:i/>
          <w:iCs/>
          <w:color w:val="000000" w:themeColor="text1"/>
          <w:sz w:val="24"/>
          <w:szCs w:val="24"/>
        </w:rPr>
      </w:pPr>
      <w:hyperlink r:id="rId13" w:history="1">
        <w:r w:rsidR="00B33178" w:rsidRPr="00B33178">
          <w:rPr>
            <w:rStyle w:val="Hyperlink"/>
            <w:rFonts w:ascii="Arial" w:hAnsi="Arial" w:cs="Arial"/>
            <w:bCs/>
            <w:i/>
            <w:iCs/>
            <w:color w:val="000000" w:themeColor="text1"/>
            <w:sz w:val="24"/>
            <w:szCs w:val="24"/>
          </w:rPr>
          <w:t>Attachment D Positive COVID-19 Notification Document Page-1</w:t>
        </w:r>
      </w:hyperlink>
    </w:p>
    <w:p w14:paraId="764ABE3D" w14:textId="68445CC7" w:rsidR="00B33178" w:rsidRPr="00876B83" w:rsidRDefault="00BA4BFA" w:rsidP="00B46421">
      <w:pPr>
        <w:pStyle w:val="ListParagraph"/>
        <w:numPr>
          <w:ilvl w:val="1"/>
          <w:numId w:val="19"/>
        </w:numPr>
        <w:spacing w:after="0" w:line="240" w:lineRule="auto"/>
        <w:jc w:val="both"/>
        <w:rPr>
          <w:rStyle w:val="Hyperlink"/>
          <w:rFonts w:ascii="Arial" w:hAnsi="Arial" w:cs="Arial"/>
          <w:bCs/>
          <w:i/>
          <w:iCs/>
          <w:color w:val="000000" w:themeColor="text1"/>
          <w:sz w:val="24"/>
          <w:szCs w:val="24"/>
          <w:u w:val="none"/>
        </w:rPr>
      </w:pPr>
      <w:hyperlink r:id="rId14" w:history="1">
        <w:r w:rsidR="00B33178" w:rsidRPr="00B33178">
          <w:rPr>
            <w:rStyle w:val="Hyperlink"/>
            <w:rFonts w:ascii="Arial" w:hAnsi="Arial" w:cs="Arial"/>
            <w:bCs/>
            <w:i/>
            <w:iCs/>
            <w:color w:val="000000" w:themeColor="text1"/>
            <w:sz w:val="24"/>
            <w:szCs w:val="24"/>
          </w:rPr>
          <w:t>Attachment E Positive COVID-19 Notification Document Page-2</w:t>
        </w:r>
      </w:hyperlink>
    </w:p>
    <w:p w14:paraId="21A831FC" w14:textId="77777777" w:rsidR="00876B83" w:rsidRPr="00876B83" w:rsidRDefault="00876B83" w:rsidP="00876B83">
      <w:pPr>
        <w:pStyle w:val="ListParagraph"/>
        <w:spacing w:after="0" w:line="240" w:lineRule="auto"/>
        <w:ind w:left="1440"/>
        <w:jc w:val="both"/>
        <w:rPr>
          <w:rStyle w:val="Hyperlink"/>
          <w:rFonts w:ascii="Arial" w:hAnsi="Arial" w:cs="Arial"/>
          <w:bCs/>
          <w:i/>
          <w:iCs/>
          <w:color w:val="000000" w:themeColor="text1"/>
          <w:sz w:val="24"/>
          <w:szCs w:val="24"/>
          <w:u w:val="none"/>
        </w:rPr>
      </w:pPr>
    </w:p>
    <w:p w14:paraId="4DA6B82B" w14:textId="6C72D16C" w:rsidR="00876B83" w:rsidRDefault="00876B83" w:rsidP="00B46421">
      <w:pPr>
        <w:pStyle w:val="ListParagraph"/>
        <w:numPr>
          <w:ilvl w:val="0"/>
          <w:numId w:val="19"/>
        </w:numPr>
        <w:spacing w:after="0" w:line="240" w:lineRule="auto"/>
        <w:jc w:val="both"/>
        <w:rPr>
          <w:rFonts w:ascii="Arial" w:hAnsi="Arial" w:cs="Arial"/>
          <w:b/>
          <w:color w:val="2E74B5" w:themeColor="accent1" w:themeShade="BF"/>
          <w:sz w:val="24"/>
          <w:szCs w:val="24"/>
        </w:rPr>
      </w:pPr>
      <w:r>
        <w:rPr>
          <w:rFonts w:ascii="Arial" w:hAnsi="Arial" w:cs="Arial"/>
          <w:b/>
          <w:color w:val="2E74B5" w:themeColor="accent1" w:themeShade="BF"/>
          <w:sz w:val="24"/>
          <w:szCs w:val="24"/>
        </w:rPr>
        <w:t>General Indoor Guidance</w:t>
      </w:r>
    </w:p>
    <w:p w14:paraId="0BD916AC" w14:textId="137AC781" w:rsidR="00876B83" w:rsidRDefault="00876B83" w:rsidP="00B46421">
      <w:pPr>
        <w:pStyle w:val="ListParagraph"/>
        <w:numPr>
          <w:ilvl w:val="0"/>
          <w:numId w:val="19"/>
        </w:numPr>
        <w:spacing w:after="0" w:line="240" w:lineRule="auto"/>
        <w:jc w:val="both"/>
        <w:rPr>
          <w:rFonts w:ascii="Arial" w:hAnsi="Arial" w:cs="Arial"/>
          <w:b/>
          <w:color w:val="2E74B5" w:themeColor="accent1" w:themeShade="BF"/>
          <w:sz w:val="24"/>
          <w:szCs w:val="24"/>
        </w:rPr>
      </w:pPr>
      <w:r>
        <w:rPr>
          <w:rFonts w:ascii="Arial" w:hAnsi="Arial" w:cs="Arial"/>
          <w:b/>
          <w:color w:val="2E74B5" w:themeColor="accent1" w:themeShade="BF"/>
          <w:sz w:val="24"/>
          <w:szCs w:val="24"/>
        </w:rPr>
        <w:t>General Outdoor Guidance</w:t>
      </w:r>
    </w:p>
    <w:p w14:paraId="217EE946" w14:textId="77777777" w:rsidR="00B33178" w:rsidRDefault="00B33178" w:rsidP="003D02BA">
      <w:pPr>
        <w:spacing w:after="0" w:line="240" w:lineRule="auto"/>
        <w:jc w:val="both"/>
        <w:rPr>
          <w:rFonts w:ascii="Arial" w:hAnsi="Arial" w:cs="Arial"/>
          <w:bCs/>
          <w:i/>
          <w:iCs/>
          <w:color w:val="2E74B5" w:themeColor="accent1" w:themeShade="BF"/>
          <w:sz w:val="24"/>
          <w:szCs w:val="24"/>
        </w:rPr>
      </w:pPr>
    </w:p>
    <w:p w14:paraId="4A296939" w14:textId="20D46E01" w:rsidR="00B33178" w:rsidRDefault="00B33178" w:rsidP="003D02BA">
      <w:pPr>
        <w:tabs>
          <w:tab w:val="left" w:pos="1080"/>
        </w:tabs>
        <w:spacing w:after="0" w:line="240" w:lineRule="auto"/>
        <w:jc w:val="both"/>
        <w:rPr>
          <w:rFonts w:ascii="Arial" w:hAnsi="Arial" w:cs="Arial"/>
          <w:bCs/>
          <w:i/>
          <w:iCs/>
          <w:color w:val="2E74B5" w:themeColor="accent1" w:themeShade="BF"/>
          <w:sz w:val="24"/>
          <w:szCs w:val="24"/>
        </w:rPr>
      </w:pPr>
      <w:r w:rsidRPr="00B33178">
        <w:rPr>
          <w:rFonts w:ascii="Arial" w:hAnsi="Arial" w:cs="Arial"/>
          <w:b/>
          <w:i/>
          <w:iCs/>
          <w:color w:val="2E74B5" w:themeColor="accent1" w:themeShade="BF"/>
          <w:sz w:val="24"/>
          <w:szCs w:val="24"/>
        </w:rPr>
        <w:t>Annex A</w:t>
      </w:r>
      <w:r>
        <w:rPr>
          <w:rFonts w:ascii="Arial" w:hAnsi="Arial" w:cs="Arial"/>
          <w:bCs/>
          <w:i/>
          <w:iCs/>
          <w:color w:val="2E74B5" w:themeColor="accent1" w:themeShade="BF"/>
          <w:sz w:val="24"/>
          <w:szCs w:val="24"/>
        </w:rPr>
        <w:tab/>
      </w:r>
      <w:hyperlink r:id="rId15" w:history="1">
        <w:r w:rsidRPr="00B33178">
          <w:rPr>
            <w:rStyle w:val="Hyperlink"/>
            <w:rFonts w:ascii="Arial" w:hAnsi="Arial" w:cs="Arial"/>
            <w:bCs/>
            <w:i/>
            <w:iCs/>
            <w:sz w:val="24"/>
            <w:szCs w:val="24"/>
          </w:rPr>
          <w:t>Hazard Assessment Form (Local departmental use – to provide to OSHS)</w:t>
        </w:r>
      </w:hyperlink>
    </w:p>
    <w:p w14:paraId="0386C12D" w14:textId="7CE36F35" w:rsidR="00B33178" w:rsidRDefault="00B33178" w:rsidP="003D02BA">
      <w:pPr>
        <w:tabs>
          <w:tab w:val="left" w:pos="1080"/>
        </w:tabs>
        <w:spacing w:after="0" w:line="240" w:lineRule="auto"/>
        <w:jc w:val="both"/>
        <w:rPr>
          <w:rFonts w:ascii="Arial" w:hAnsi="Arial" w:cs="Arial"/>
          <w:bCs/>
          <w:i/>
          <w:iCs/>
          <w:color w:val="2E74B5" w:themeColor="accent1" w:themeShade="BF"/>
          <w:sz w:val="24"/>
          <w:szCs w:val="24"/>
        </w:rPr>
      </w:pPr>
      <w:r w:rsidRPr="00B33178">
        <w:rPr>
          <w:rFonts w:ascii="Arial" w:hAnsi="Arial" w:cs="Arial"/>
          <w:b/>
          <w:i/>
          <w:iCs/>
          <w:color w:val="2E74B5" w:themeColor="accent1" w:themeShade="BF"/>
          <w:sz w:val="24"/>
          <w:szCs w:val="24"/>
        </w:rPr>
        <w:t>Annex B</w:t>
      </w:r>
      <w:r>
        <w:rPr>
          <w:rFonts w:ascii="Arial" w:hAnsi="Arial" w:cs="Arial"/>
          <w:bCs/>
          <w:i/>
          <w:iCs/>
          <w:color w:val="2E74B5" w:themeColor="accent1" w:themeShade="BF"/>
          <w:sz w:val="24"/>
          <w:szCs w:val="24"/>
        </w:rPr>
        <w:tab/>
      </w:r>
      <w:hyperlink r:id="rId16" w:history="1">
        <w:r w:rsidRPr="00B33178">
          <w:rPr>
            <w:rStyle w:val="Hyperlink"/>
            <w:rFonts w:ascii="Arial" w:hAnsi="Arial" w:cs="Arial"/>
            <w:bCs/>
            <w:i/>
            <w:iCs/>
            <w:sz w:val="24"/>
            <w:szCs w:val="24"/>
          </w:rPr>
          <w:t>Work Hazard Assessment and Exposure Risk Level Assignment</w:t>
        </w:r>
      </w:hyperlink>
    </w:p>
    <w:p w14:paraId="03A4B11E" w14:textId="602B8392" w:rsidR="00B33178" w:rsidRDefault="00B33178" w:rsidP="00B33178">
      <w:pPr>
        <w:tabs>
          <w:tab w:val="left" w:pos="1080"/>
        </w:tabs>
        <w:spacing w:after="0" w:line="360" w:lineRule="auto"/>
        <w:jc w:val="both"/>
        <w:rPr>
          <w:rFonts w:ascii="Arial" w:hAnsi="Arial" w:cs="Arial"/>
          <w:bCs/>
          <w:i/>
          <w:iCs/>
          <w:color w:val="2E74B5" w:themeColor="accent1" w:themeShade="BF"/>
          <w:sz w:val="24"/>
          <w:szCs w:val="24"/>
        </w:rPr>
      </w:pPr>
    </w:p>
    <w:p w14:paraId="0063504F" w14:textId="77777777" w:rsidR="00B33178" w:rsidRPr="00B33178" w:rsidRDefault="00B33178" w:rsidP="00B33178">
      <w:pPr>
        <w:tabs>
          <w:tab w:val="left" w:pos="1080"/>
        </w:tabs>
        <w:spacing w:after="0" w:line="360" w:lineRule="auto"/>
        <w:jc w:val="both"/>
        <w:rPr>
          <w:rFonts w:ascii="Arial" w:hAnsi="Arial" w:cs="Arial"/>
          <w:bCs/>
          <w:i/>
          <w:iCs/>
          <w:color w:val="2E74B5" w:themeColor="accent1" w:themeShade="BF"/>
          <w:sz w:val="24"/>
          <w:szCs w:val="24"/>
        </w:rPr>
      </w:pPr>
    </w:p>
    <w:p w14:paraId="3F9027A1" w14:textId="2058BDC2" w:rsidR="00D978CC" w:rsidRDefault="00D978CC" w:rsidP="00690574">
      <w:pPr>
        <w:spacing w:after="0" w:line="240" w:lineRule="auto"/>
        <w:rPr>
          <w:rFonts w:ascii="Arial" w:hAnsi="Arial" w:cs="Arial"/>
          <w:b/>
          <w:color w:val="2E74B5" w:themeColor="accent1" w:themeShade="BF"/>
          <w:sz w:val="24"/>
          <w:szCs w:val="24"/>
        </w:rPr>
      </w:pPr>
    </w:p>
    <w:p w14:paraId="27B57C38" w14:textId="0EB43070" w:rsidR="00D541F3" w:rsidRPr="00D541F3" w:rsidRDefault="00D541F3" w:rsidP="00D541F3">
      <w:pPr>
        <w:spacing w:line="360" w:lineRule="auto"/>
        <w:jc w:val="center"/>
        <w:rPr>
          <w:rFonts w:ascii="Arial" w:hAnsi="Arial" w:cs="Arial"/>
          <w:b/>
          <w:color w:val="2E74B5" w:themeColor="accent1" w:themeShade="BF"/>
          <w:sz w:val="24"/>
          <w:szCs w:val="24"/>
        </w:rPr>
      </w:pPr>
      <w:r w:rsidRPr="00D541F3">
        <w:rPr>
          <w:rFonts w:ascii="Arial" w:hAnsi="Arial" w:cs="Arial"/>
          <w:b/>
          <w:color w:val="2E74B5" w:themeColor="accent1" w:themeShade="BF"/>
          <w:sz w:val="24"/>
          <w:szCs w:val="24"/>
        </w:rPr>
        <w:t>Organization Policy</w:t>
      </w:r>
      <w:r w:rsidR="00BA545A">
        <w:rPr>
          <w:rFonts w:ascii="Arial" w:hAnsi="Arial" w:cs="Arial"/>
          <w:b/>
          <w:color w:val="2E74B5" w:themeColor="accent1" w:themeShade="BF"/>
          <w:sz w:val="24"/>
          <w:szCs w:val="24"/>
        </w:rPr>
        <w:t xml:space="preserve"> and Compliance Statement</w:t>
      </w:r>
    </w:p>
    <w:p w14:paraId="5FC80848" w14:textId="0AA5A29E" w:rsidR="00D541F3" w:rsidRPr="00D541F3" w:rsidRDefault="00D541F3" w:rsidP="002040CE">
      <w:pPr>
        <w:spacing w:line="360" w:lineRule="auto"/>
        <w:jc w:val="both"/>
        <w:rPr>
          <w:rFonts w:ascii="Arial" w:hAnsi="Arial" w:cs="Arial"/>
          <w:sz w:val="24"/>
          <w:szCs w:val="24"/>
        </w:rPr>
      </w:pPr>
      <w:r w:rsidRPr="00D541F3">
        <w:rPr>
          <w:rFonts w:ascii="Arial" w:hAnsi="Arial" w:cs="Arial"/>
          <w:bCs/>
          <w:color w:val="000000" w:themeColor="text1"/>
          <w:sz w:val="24"/>
          <w:szCs w:val="24"/>
        </w:rPr>
        <w:t xml:space="preserve">The Virginia Department of Labor and Industry (DOLI) at the direction of Virginia Governor Ralph Northam has developed and implemented the policies set forth in </w:t>
      </w:r>
      <w:hyperlink r:id="rId17" w:history="1">
        <w:r w:rsidRPr="00AD7331">
          <w:rPr>
            <w:rStyle w:val="Hyperlink"/>
            <w:rFonts w:ascii="Arial" w:hAnsi="Arial" w:cs="Arial"/>
            <w:bCs/>
            <w:sz w:val="24"/>
            <w:szCs w:val="24"/>
          </w:rPr>
          <w:t xml:space="preserve">Virginia Code </w:t>
        </w:r>
        <w:r w:rsidR="00BA545A" w:rsidRPr="00AD7331">
          <w:rPr>
            <w:rStyle w:val="Hyperlink"/>
            <w:rFonts w:ascii="Arial" w:hAnsi="Arial" w:cs="Arial"/>
            <w:bCs/>
            <w:sz w:val="24"/>
            <w:szCs w:val="24"/>
          </w:rPr>
          <w:t xml:space="preserve">  </w:t>
        </w:r>
        <w:r w:rsidRPr="00AD7331">
          <w:rPr>
            <w:rStyle w:val="Hyperlink"/>
            <w:rFonts w:ascii="Arial" w:hAnsi="Arial" w:cs="Arial"/>
            <w:bCs/>
            <w:sz w:val="24"/>
            <w:szCs w:val="24"/>
          </w:rPr>
          <w:t>16 VAC 25-220</w:t>
        </w:r>
      </w:hyperlink>
      <w:r w:rsidRPr="00D541F3">
        <w:rPr>
          <w:rFonts w:ascii="Arial" w:hAnsi="Arial" w:cs="Arial"/>
          <w:bCs/>
          <w:color w:val="000000" w:themeColor="text1"/>
          <w:sz w:val="24"/>
          <w:szCs w:val="24"/>
        </w:rPr>
        <w:t>. This Standard for preventing the infectious disease SARS-CoV-2 (otherwise known as COVID-19) is designed to prevent the spread of COVID-19 and protect Virginia’s workers. The City of Virginia Beach is dedicated to ensuring that our personnel (full-time, part-time, temporary, and volunteer) are fully protected, remain health</w:t>
      </w:r>
      <w:r w:rsidR="006C64D1">
        <w:rPr>
          <w:rFonts w:ascii="Arial" w:hAnsi="Arial" w:cs="Arial"/>
          <w:bCs/>
          <w:color w:val="000000" w:themeColor="text1"/>
          <w:sz w:val="24"/>
          <w:szCs w:val="24"/>
        </w:rPr>
        <w:t>y</w:t>
      </w:r>
      <w:r w:rsidRPr="00D541F3">
        <w:rPr>
          <w:rFonts w:ascii="Arial" w:hAnsi="Arial" w:cs="Arial"/>
          <w:bCs/>
          <w:color w:val="000000" w:themeColor="text1"/>
          <w:sz w:val="24"/>
          <w:szCs w:val="24"/>
        </w:rPr>
        <w:t xml:space="preserve"> and can </w:t>
      </w:r>
      <w:r w:rsidR="00BA545A">
        <w:rPr>
          <w:rFonts w:ascii="Arial" w:hAnsi="Arial" w:cs="Arial"/>
          <w:bCs/>
          <w:color w:val="000000" w:themeColor="text1"/>
          <w:sz w:val="24"/>
          <w:szCs w:val="24"/>
        </w:rPr>
        <w:t xml:space="preserve">safely </w:t>
      </w:r>
      <w:r w:rsidRPr="00D541F3">
        <w:rPr>
          <w:rFonts w:ascii="Arial" w:hAnsi="Arial" w:cs="Arial"/>
          <w:bCs/>
          <w:color w:val="000000" w:themeColor="text1"/>
          <w:sz w:val="24"/>
          <w:szCs w:val="24"/>
        </w:rPr>
        <w:t xml:space="preserve">return to their families at the conclusion of their work. This </w:t>
      </w:r>
      <w:r w:rsidR="006C64D1">
        <w:rPr>
          <w:rFonts w:ascii="Arial" w:hAnsi="Arial" w:cs="Arial"/>
          <w:bCs/>
          <w:color w:val="000000" w:themeColor="text1"/>
          <w:sz w:val="24"/>
          <w:szCs w:val="24"/>
        </w:rPr>
        <w:t>COVID-19 focused preparedness and response</w:t>
      </w:r>
      <w:r w:rsidRPr="00D541F3">
        <w:rPr>
          <w:rFonts w:ascii="Arial" w:hAnsi="Arial" w:cs="Arial"/>
          <w:bCs/>
          <w:color w:val="000000" w:themeColor="text1"/>
          <w:sz w:val="24"/>
          <w:szCs w:val="24"/>
        </w:rPr>
        <w:t xml:space="preserve"> plan sets forth the measures, policies, assessments, and enforcement measures that </w:t>
      </w:r>
      <w:r w:rsidR="006C64D1">
        <w:rPr>
          <w:rFonts w:ascii="Arial" w:hAnsi="Arial" w:cs="Arial"/>
          <w:bCs/>
          <w:color w:val="000000" w:themeColor="text1"/>
          <w:sz w:val="24"/>
          <w:szCs w:val="24"/>
        </w:rPr>
        <w:t>t</w:t>
      </w:r>
      <w:r w:rsidRPr="00D541F3">
        <w:rPr>
          <w:rFonts w:ascii="Arial" w:hAnsi="Arial" w:cs="Arial"/>
          <w:bCs/>
          <w:color w:val="000000" w:themeColor="text1"/>
          <w:sz w:val="24"/>
          <w:szCs w:val="24"/>
        </w:rPr>
        <w:t xml:space="preserve">he City of Virginia Beach will utilize to ensure the best possible </w:t>
      </w:r>
      <w:r w:rsidR="006C64D1">
        <w:rPr>
          <w:rFonts w:ascii="Arial" w:hAnsi="Arial" w:cs="Arial"/>
          <w:bCs/>
          <w:color w:val="000000" w:themeColor="text1"/>
          <w:sz w:val="24"/>
          <w:szCs w:val="24"/>
        </w:rPr>
        <w:t>working environment</w:t>
      </w:r>
      <w:r w:rsidRPr="00D541F3">
        <w:rPr>
          <w:rFonts w:ascii="Arial" w:hAnsi="Arial" w:cs="Arial"/>
          <w:bCs/>
          <w:color w:val="000000" w:themeColor="text1"/>
          <w:sz w:val="24"/>
          <w:szCs w:val="24"/>
        </w:rPr>
        <w:t xml:space="preserve">. Employees failing to abide by the requirements of this health and safety direction </w:t>
      </w:r>
      <w:r w:rsidR="006C64D1">
        <w:rPr>
          <w:rFonts w:ascii="Arial" w:hAnsi="Arial" w:cs="Arial"/>
          <w:bCs/>
          <w:color w:val="000000" w:themeColor="text1"/>
          <w:sz w:val="24"/>
          <w:szCs w:val="24"/>
        </w:rPr>
        <w:t>will be subject to</w:t>
      </w:r>
      <w:r w:rsidRPr="00D541F3">
        <w:rPr>
          <w:rFonts w:ascii="Arial" w:hAnsi="Arial" w:cs="Arial"/>
          <w:bCs/>
          <w:color w:val="000000" w:themeColor="text1"/>
          <w:sz w:val="24"/>
          <w:szCs w:val="24"/>
        </w:rPr>
        <w:t xml:space="preserve"> disciplinary action in accordance with our City </w:t>
      </w:r>
      <w:hyperlink r:id="rId18" w:history="1">
        <w:r w:rsidRPr="00D541F3">
          <w:rPr>
            <w:rStyle w:val="Hyperlink"/>
            <w:rFonts w:ascii="Arial" w:hAnsi="Arial" w:cs="Arial"/>
            <w:sz w:val="24"/>
            <w:szCs w:val="24"/>
          </w:rPr>
          <w:t>Discipline Policy and Procedure 4.02</w:t>
        </w:r>
      </w:hyperlink>
    </w:p>
    <w:p w14:paraId="622B7F73" w14:textId="77777777" w:rsidR="002C5B2F" w:rsidRDefault="002C5B2F" w:rsidP="002040CE">
      <w:pPr>
        <w:spacing w:line="360" w:lineRule="auto"/>
        <w:jc w:val="both"/>
        <w:rPr>
          <w:rFonts w:ascii="Arial" w:hAnsi="Arial" w:cs="Arial"/>
          <w:bCs/>
          <w:color w:val="000000" w:themeColor="text1"/>
          <w:sz w:val="24"/>
          <w:szCs w:val="24"/>
        </w:rPr>
      </w:pPr>
    </w:p>
    <w:p w14:paraId="0C246502" w14:textId="252741BB" w:rsidR="00D541F3" w:rsidRPr="00D541F3" w:rsidRDefault="00D541F3" w:rsidP="002040CE">
      <w:pPr>
        <w:spacing w:line="360" w:lineRule="auto"/>
        <w:jc w:val="both"/>
        <w:rPr>
          <w:rFonts w:ascii="Arial" w:hAnsi="Arial" w:cs="Arial"/>
          <w:bCs/>
          <w:color w:val="000000" w:themeColor="text1"/>
          <w:sz w:val="24"/>
          <w:szCs w:val="24"/>
        </w:rPr>
      </w:pPr>
      <w:r w:rsidRPr="00D541F3">
        <w:rPr>
          <w:rFonts w:ascii="Arial" w:hAnsi="Arial" w:cs="Arial"/>
          <w:bCs/>
          <w:color w:val="000000" w:themeColor="text1"/>
          <w:sz w:val="24"/>
          <w:szCs w:val="24"/>
        </w:rPr>
        <w:t xml:space="preserve">Should you have any questions please contact your supervisor or manager about </w:t>
      </w:r>
      <w:r w:rsidR="00A37FDA">
        <w:rPr>
          <w:rFonts w:ascii="Arial" w:hAnsi="Arial" w:cs="Arial"/>
          <w:bCs/>
          <w:color w:val="000000" w:themeColor="text1"/>
          <w:sz w:val="24"/>
          <w:szCs w:val="24"/>
        </w:rPr>
        <w:t xml:space="preserve">local </w:t>
      </w:r>
      <w:r w:rsidRPr="00D541F3">
        <w:rPr>
          <w:rFonts w:ascii="Arial" w:hAnsi="Arial" w:cs="Arial"/>
          <w:bCs/>
          <w:color w:val="000000" w:themeColor="text1"/>
          <w:sz w:val="24"/>
          <w:szCs w:val="24"/>
        </w:rPr>
        <w:t xml:space="preserve">department compliance efforts, or Occupational Safety and Health Services (OSHS) to address any </w:t>
      </w:r>
      <w:r w:rsidR="006C64D1">
        <w:rPr>
          <w:rFonts w:ascii="Arial" w:hAnsi="Arial" w:cs="Arial"/>
          <w:bCs/>
          <w:color w:val="000000" w:themeColor="text1"/>
          <w:sz w:val="24"/>
          <w:szCs w:val="24"/>
        </w:rPr>
        <w:t xml:space="preserve">health or safety </w:t>
      </w:r>
      <w:r w:rsidRPr="00D541F3">
        <w:rPr>
          <w:rFonts w:ascii="Arial" w:hAnsi="Arial" w:cs="Arial"/>
          <w:bCs/>
          <w:color w:val="000000" w:themeColor="text1"/>
          <w:sz w:val="24"/>
          <w:szCs w:val="24"/>
        </w:rPr>
        <w:t xml:space="preserve">questions or concerns that you may have about the City’s planning, </w:t>
      </w:r>
      <w:r w:rsidR="00657EC9" w:rsidRPr="00D541F3">
        <w:rPr>
          <w:rFonts w:ascii="Arial" w:hAnsi="Arial" w:cs="Arial"/>
          <w:bCs/>
          <w:color w:val="000000" w:themeColor="text1"/>
          <w:sz w:val="24"/>
          <w:szCs w:val="24"/>
        </w:rPr>
        <w:t>preparedness,</w:t>
      </w:r>
      <w:r w:rsidRPr="00D541F3">
        <w:rPr>
          <w:rFonts w:ascii="Arial" w:hAnsi="Arial" w:cs="Arial"/>
          <w:bCs/>
          <w:color w:val="000000" w:themeColor="text1"/>
          <w:sz w:val="24"/>
          <w:szCs w:val="24"/>
        </w:rPr>
        <w:t xml:space="preserve"> and response to the COVID-19 pandemic.</w:t>
      </w:r>
    </w:p>
    <w:p w14:paraId="100658D2" w14:textId="77777777" w:rsidR="00D541F3" w:rsidRDefault="00D541F3" w:rsidP="002040CE">
      <w:pPr>
        <w:spacing w:line="360" w:lineRule="auto"/>
        <w:jc w:val="both"/>
        <w:rPr>
          <w:rFonts w:ascii="Arial" w:hAnsi="Arial" w:cs="Arial"/>
          <w:b/>
          <w:color w:val="2E74B5" w:themeColor="accent1" w:themeShade="BF"/>
          <w:sz w:val="24"/>
          <w:szCs w:val="24"/>
        </w:rPr>
      </w:pPr>
    </w:p>
    <w:p w14:paraId="7CC8FBFD" w14:textId="16107287" w:rsidR="002860B1" w:rsidRPr="00326504" w:rsidRDefault="004225A2" w:rsidP="002040CE">
      <w:pPr>
        <w:spacing w:line="360" w:lineRule="auto"/>
        <w:jc w:val="both"/>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t xml:space="preserve">I.  </w:t>
      </w:r>
      <w:r w:rsidR="002860B1" w:rsidRPr="00326504">
        <w:rPr>
          <w:rFonts w:ascii="Arial" w:hAnsi="Arial" w:cs="Arial"/>
          <w:b/>
          <w:color w:val="2E74B5" w:themeColor="accent1" w:themeShade="BF"/>
          <w:sz w:val="24"/>
          <w:szCs w:val="24"/>
        </w:rPr>
        <w:t>Purpose</w:t>
      </w:r>
    </w:p>
    <w:p w14:paraId="457823E7" w14:textId="2E49AD82" w:rsidR="002860B1" w:rsidRDefault="00FD793E" w:rsidP="002040CE">
      <w:pPr>
        <w:spacing w:line="360" w:lineRule="auto"/>
        <w:jc w:val="both"/>
        <w:rPr>
          <w:rFonts w:ascii="Arial" w:hAnsi="Arial" w:cs="Arial"/>
          <w:sz w:val="24"/>
          <w:szCs w:val="24"/>
        </w:rPr>
      </w:pPr>
      <w:r>
        <w:rPr>
          <w:rFonts w:ascii="Arial" w:hAnsi="Arial" w:cs="Arial"/>
          <w:sz w:val="24"/>
          <w:szCs w:val="24"/>
        </w:rPr>
        <w:t xml:space="preserve">The </w:t>
      </w:r>
      <w:r w:rsidR="00B95267">
        <w:rPr>
          <w:rFonts w:ascii="Arial" w:hAnsi="Arial" w:cs="Arial"/>
          <w:sz w:val="24"/>
          <w:szCs w:val="24"/>
        </w:rPr>
        <w:t>p</w:t>
      </w:r>
      <w:r>
        <w:rPr>
          <w:rFonts w:ascii="Arial" w:hAnsi="Arial" w:cs="Arial"/>
          <w:sz w:val="24"/>
          <w:szCs w:val="24"/>
        </w:rPr>
        <w:t xml:space="preserve">urpose of this </w:t>
      </w:r>
      <w:r w:rsidR="002860B1" w:rsidRPr="00275922">
        <w:rPr>
          <w:rFonts w:ascii="Arial" w:hAnsi="Arial" w:cs="Arial"/>
          <w:sz w:val="24"/>
          <w:szCs w:val="24"/>
        </w:rPr>
        <w:t xml:space="preserve">plan </w:t>
      </w:r>
      <w:r>
        <w:rPr>
          <w:rFonts w:ascii="Arial" w:hAnsi="Arial" w:cs="Arial"/>
          <w:sz w:val="24"/>
          <w:szCs w:val="24"/>
        </w:rPr>
        <w:t xml:space="preserve">is to provide for a safe, healthy and secure environment for our workforce to work and </w:t>
      </w:r>
      <w:r w:rsidR="00B95267">
        <w:rPr>
          <w:rFonts w:ascii="Arial" w:hAnsi="Arial" w:cs="Arial"/>
          <w:sz w:val="24"/>
          <w:szCs w:val="24"/>
        </w:rPr>
        <w:t>where</w:t>
      </w:r>
      <w:r>
        <w:rPr>
          <w:rFonts w:ascii="Arial" w:hAnsi="Arial" w:cs="Arial"/>
          <w:sz w:val="24"/>
          <w:szCs w:val="24"/>
        </w:rPr>
        <w:t xml:space="preserve"> residents receive core municipal government services.  The Plan </w:t>
      </w:r>
      <w:r w:rsidR="002860B1" w:rsidRPr="00275922">
        <w:rPr>
          <w:rFonts w:ascii="Arial" w:hAnsi="Arial" w:cs="Arial"/>
          <w:sz w:val="24"/>
          <w:szCs w:val="24"/>
        </w:rPr>
        <w:t>describes the implementation of mandatory health and safety requirements established by the Virginia Department of Labor and Industry</w:t>
      </w:r>
      <w:r w:rsidR="00B92682">
        <w:rPr>
          <w:rFonts w:ascii="Arial" w:hAnsi="Arial" w:cs="Arial"/>
          <w:sz w:val="24"/>
          <w:szCs w:val="24"/>
        </w:rPr>
        <w:t xml:space="preserve"> (DOLI)</w:t>
      </w:r>
      <w:r w:rsidR="002860B1" w:rsidRPr="00275922">
        <w:rPr>
          <w:rFonts w:ascii="Arial" w:hAnsi="Arial" w:cs="Arial"/>
          <w:sz w:val="24"/>
          <w:szCs w:val="24"/>
        </w:rPr>
        <w:t xml:space="preserve">, Governor </w:t>
      </w:r>
      <w:r w:rsidR="00A72DD1" w:rsidRPr="00275922">
        <w:rPr>
          <w:rFonts w:ascii="Arial" w:hAnsi="Arial" w:cs="Arial"/>
          <w:sz w:val="24"/>
          <w:szCs w:val="24"/>
        </w:rPr>
        <w:t>Northam’s</w:t>
      </w:r>
      <w:r w:rsidR="002860B1" w:rsidRPr="00275922">
        <w:rPr>
          <w:rFonts w:ascii="Arial" w:hAnsi="Arial" w:cs="Arial"/>
          <w:sz w:val="24"/>
          <w:szCs w:val="24"/>
        </w:rPr>
        <w:t xml:space="preserve"> COVID-19</w:t>
      </w:r>
      <w:r w:rsidR="00A22822">
        <w:rPr>
          <w:rFonts w:ascii="Arial" w:hAnsi="Arial" w:cs="Arial"/>
          <w:sz w:val="24"/>
          <w:szCs w:val="24"/>
        </w:rPr>
        <w:t xml:space="preserve"> </w:t>
      </w:r>
      <w:hyperlink r:id="rId19" w:history="1">
        <w:r w:rsidR="00A22822" w:rsidRPr="00A22822">
          <w:rPr>
            <w:rStyle w:val="Hyperlink"/>
            <w:rFonts w:ascii="Arial" w:hAnsi="Arial" w:cs="Arial"/>
            <w:sz w:val="24"/>
            <w:szCs w:val="24"/>
          </w:rPr>
          <w:t>Executive Actions</w:t>
        </w:r>
      </w:hyperlink>
      <w:r w:rsidR="00A22822">
        <w:rPr>
          <w:rFonts w:ascii="Arial" w:hAnsi="Arial" w:cs="Arial"/>
          <w:sz w:val="24"/>
          <w:szCs w:val="24"/>
        </w:rPr>
        <w:t xml:space="preserve"> and</w:t>
      </w:r>
      <w:r w:rsidR="002860B1" w:rsidRPr="00275922">
        <w:rPr>
          <w:rFonts w:ascii="Arial" w:hAnsi="Arial" w:cs="Arial"/>
          <w:sz w:val="24"/>
          <w:szCs w:val="24"/>
        </w:rPr>
        <w:t xml:space="preserve"> </w:t>
      </w:r>
      <w:hyperlink r:id="rId20" w:history="1">
        <w:r w:rsidR="002860B1" w:rsidRPr="00A22822">
          <w:rPr>
            <w:rStyle w:val="Hyperlink"/>
            <w:rFonts w:ascii="Arial" w:hAnsi="Arial" w:cs="Arial"/>
            <w:sz w:val="24"/>
            <w:szCs w:val="24"/>
          </w:rPr>
          <w:t>Executive Order</w:t>
        </w:r>
      </w:hyperlink>
      <w:r w:rsidR="006C64D1">
        <w:rPr>
          <w:rFonts w:ascii="Arial" w:hAnsi="Arial" w:cs="Arial"/>
          <w:sz w:val="24"/>
          <w:szCs w:val="24"/>
        </w:rPr>
        <w:t>(s)</w:t>
      </w:r>
      <w:r w:rsidR="002860B1" w:rsidRPr="00275922">
        <w:rPr>
          <w:rFonts w:ascii="Arial" w:hAnsi="Arial" w:cs="Arial"/>
          <w:sz w:val="24"/>
          <w:szCs w:val="24"/>
        </w:rPr>
        <w:t xml:space="preserve"> and subsequent </w:t>
      </w:r>
      <w:r w:rsidR="00A700E3">
        <w:rPr>
          <w:rFonts w:ascii="Arial" w:hAnsi="Arial" w:cs="Arial"/>
          <w:sz w:val="24"/>
          <w:szCs w:val="24"/>
        </w:rPr>
        <w:t>Addendum</w:t>
      </w:r>
      <w:r w:rsidR="00B95267">
        <w:rPr>
          <w:rFonts w:ascii="Arial" w:hAnsi="Arial" w:cs="Arial"/>
          <w:sz w:val="24"/>
          <w:szCs w:val="24"/>
        </w:rPr>
        <w:t>(s)</w:t>
      </w:r>
      <w:r w:rsidR="002860B1" w:rsidRPr="00275922">
        <w:rPr>
          <w:rFonts w:ascii="Arial" w:hAnsi="Arial" w:cs="Arial"/>
          <w:sz w:val="24"/>
          <w:szCs w:val="24"/>
        </w:rPr>
        <w:t xml:space="preserve"> as well as </w:t>
      </w:r>
      <w:r w:rsidR="006C64D1">
        <w:rPr>
          <w:rFonts w:ascii="Arial" w:hAnsi="Arial" w:cs="Arial"/>
          <w:sz w:val="24"/>
          <w:szCs w:val="24"/>
        </w:rPr>
        <w:t xml:space="preserve">voluntary </w:t>
      </w:r>
      <w:r w:rsidR="002860B1" w:rsidRPr="00275922">
        <w:rPr>
          <w:rFonts w:ascii="Arial" w:hAnsi="Arial" w:cs="Arial"/>
          <w:sz w:val="24"/>
          <w:szCs w:val="24"/>
        </w:rPr>
        <w:t>guid</w:t>
      </w:r>
      <w:r w:rsidR="00B95267">
        <w:rPr>
          <w:rFonts w:ascii="Arial" w:hAnsi="Arial" w:cs="Arial"/>
          <w:sz w:val="24"/>
          <w:szCs w:val="24"/>
        </w:rPr>
        <w:t>ance</w:t>
      </w:r>
      <w:r w:rsidR="002860B1" w:rsidRPr="00275922">
        <w:rPr>
          <w:rFonts w:ascii="Arial" w:hAnsi="Arial" w:cs="Arial"/>
          <w:sz w:val="24"/>
          <w:szCs w:val="24"/>
        </w:rPr>
        <w:t xml:space="preserve"> </w:t>
      </w:r>
      <w:r w:rsidR="006C64D1">
        <w:rPr>
          <w:rFonts w:ascii="Arial" w:hAnsi="Arial" w:cs="Arial"/>
          <w:sz w:val="24"/>
          <w:szCs w:val="24"/>
        </w:rPr>
        <w:t xml:space="preserve">issued </w:t>
      </w:r>
      <w:r w:rsidR="002860B1" w:rsidRPr="00275922">
        <w:rPr>
          <w:rFonts w:ascii="Arial" w:hAnsi="Arial" w:cs="Arial"/>
          <w:sz w:val="24"/>
          <w:szCs w:val="24"/>
        </w:rPr>
        <w:t>from the Centers for Disease Control</w:t>
      </w:r>
      <w:r w:rsidR="006C64D1">
        <w:rPr>
          <w:rFonts w:ascii="Arial" w:hAnsi="Arial" w:cs="Arial"/>
          <w:sz w:val="24"/>
          <w:szCs w:val="24"/>
        </w:rPr>
        <w:t xml:space="preserve"> (CDC)</w:t>
      </w:r>
      <w:r>
        <w:rPr>
          <w:rFonts w:ascii="Arial" w:hAnsi="Arial" w:cs="Arial"/>
          <w:sz w:val="24"/>
          <w:szCs w:val="24"/>
        </w:rPr>
        <w:t xml:space="preserve"> – and adopted by the City.</w:t>
      </w:r>
    </w:p>
    <w:p w14:paraId="5E61B3D6" w14:textId="77777777" w:rsidR="002C5B2F" w:rsidRDefault="002C5B2F" w:rsidP="002040CE">
      <w:pPr>
        <w:spacing w:line="360" w:lineRule="auto"/>
        <w:jc w:val="both"/>
        <w:rPr>
          <w:rFonts w:ascii="Arial" w:hAnsi="Arial" w:cs="Arial"/>
          <w:b/>
          <w:color w:val="2E74B5" w:themeColor="accent1" w:themeShade="BF"/>
          <w:sz w:val="24"/>
          <w:szCs w:val="24"/>
        </w:rPr>
      </w:pPr>
    </w:p>
    <w:p w14:paraId="25996D7E" w14:textId="39C53A7E" w:rsidR="00BA545A" w:rsidRPr="00326504" w:rsidRDefault="00BA545A" w:rsidP="002040CE">
      <w:pPr>
        <w:spacing w:line="360" w:lineRule="auto"/>
        <w:jc w:val="both"/>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t>I</w:t>
      </w:r>
      <w:r>
        <w:rPr>
          <w:rFonts w:ascii="Arial" w:hAnsi="Arial" w:cs="Arial"/>
          <w:b/>
          <w:color w:val="2E74B5" w:themeColor="accent1" w:themeShade="BF"/>
          <w:sz w:val="24"/>
          <w:szCs w:val="24"/>
        </w:rPr>
        <w:t>I</w:t>
      </w:r>
      <w:r w:rsidRPr="00326504">
        <w:rPr>
          <w:rFonts w:ascii="Arial" w:hAnsi="Arial" w:cs="Arial"/>
          <w:b/>
          <w:color w:val="2E74B5" w:themeColor="accent1" w:themeShade="BF"/>
          <w:sz w:val="24"/>
          <w:szCs w:val="24"/>
        </w:rPr>
        <w:t xml:space="preserve">.  </w:t>
      </w:r>
      <w:r>
        <w:rPr>
          <w:rFonts w:ascii="Arial" w:hAnsi="Arial" w:cs="Arial"/>
          <w:b/>
          <w:color w:val="2E74B5" w:themeColor="accent1" w:themeShade="BF"/>
          <w:sz w:val="24"/>
          <w:szCs w:val="24"/>
        </w:rPr>
        <w:t>Cooperative Partnership</w:t>
      </w:r>
      <w:r w:rsidR="00FD793E">
        <w:rPr>
          <w:rFonts w:ascii="Arial" w:hAnsi="Arial" w:cs="Arial"/>
          <w:b/>
          <w:color w:val="2E74B5" w:themeColor="accent1" w:themeShade="BF"/>
          <w:sz w:val="24"/>
          <w:szCs w:val="24"/>
        </w:rPr>
        <w:t xml:space="preserve"> and Planning Guidance Development</w:t>
      </w:r>
    </w:p>
    <w:p w14:paraId="0B82613C" w14:textId="77777777" w:rsidR="002040CE" w:rsidRDefault="00BA545A" w:rsidP="002040CE">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This plan </w:t>
      </w:r>
      <w:r w:rsidR="00A37FDA">
        <w:rPr>
          <w:rFonts w:ascii="Arial" w:hAnsi="Arial" w:cs="Arial"/>
          <w:bCs/>
          <w:color w:val="000000" w:themeColor="text1"/>
          <w:sz w:val="24"/>
          <w:szCs w:val="24"/>
        </w:rPr>
        <w:t>shares references</w:t>
      </w:r>
      <w:r w:rsidR="00FD793E">
        <w:rPr>
          <w:rFonts w:ascii="Arial" w:hAnsi="Arial" w:cs="Arial"/>
          <w:bCs/>
          <w:color w:val="000000" w:themeColor="text1"/>
          <w:sz w:val="24"/>
          <w:szCs w:val="24"/>
        </w:rPr>
        <w:t xml:space="preserve"> </w:t>
      </w:r>
      <w:r w:rsidR="00A37FDA">
        <w:rPr>
          <w:rFonts w:ascii="Arial" w:hAnsi="Arial" w:cs="Arial"/>
          <w:bCs/>
          <w:color w:val="000000" w:themeColor="text1"/>
          <w:sz w:val="24"/>
          <w:szCs w:val="24"/>
        </w:rPr>
        <w:t xml:space="preserve">with </w:t>
      </w:r>
      <w:r>
        <w:rPr>
          <w:rFonts w:ascii="Arial" w:hAnsi="Arial" w:cs="Arial"/>
          <w:bCs/>
          <w:color w:val="000000" w:themeColor="text1"/>
          <w:sz w:val="24"/>
          <w:szCs w:val="24"/>
        </w:rPr>
        <w:t xml:space="preserve">the </w:t>
      </w:r>
      <w:hyperlink r:id="rId21" w:history="1">
        <w:r w:rsidRPr="00080F13">
          <w:rPr>
            <w:rStyle w:val="Hyperlink"/>
            <w:rFonts w:ascii="Arial" w:hAnsi="Arial" w:cs="Arial"/>
            <w:bCs/>
            <w:sz w:val="24"/>
            <w:szCs w:val="24"/>
          </w:rPr>
          <w:t>City of Virginia Beach COVID-19 Operational Planning Guidance</w:t>
        </w:r>
      </w:hyperlink>
      <w:r>
        <w:rPr>
          <w:rFonts w:ascii="Arial" w:hAnsi="Arial" w:cs="Arial"/>
          <w:bCs/>
          <w:color w:val="000000" w:themeColor="text1"/>
          <w:sz w:val="24"/>
          <w:szCs w:val="24"/>
        </w:rPr>
        <w:t xml:space="preserve"> developed by </w:t>
      </w:r>
      <w:r w:rsidR="00A37FDA">
        <w:rPr>
          <w:rFonts w:ascii="Arial" w:hAnsi="Arial" w:cs="Arial"/>
          <w:bCs/>
          <w:color w:val="000000" w:themeColor="text1"/>
          <w:sz w:val="24"/>
          <w:szCs w:val="24"/>
        </w:rPr>
        <w:t>the</w:t>
      </w:r>
      <w:r>
        <w:rPr>
          <w:rFonts w:ascii="Arial" w:hAnsi="Arial" w:cs="Arial"/>
          <w:bCs/>
          <w:color w:val="000000" w:themeColor="text1"/>
          <w:sz w:val="24"/>
          <w:szCs w:val="24"/>
        </w:rPr>
        <w:t xml:space="preserve"> Office of Emergency </w:t>
      </w:r>
      <w:r w:rsidR="00A37FDA">
        <w:rPr>
          <w:rFonts w:ascii="Arial" w:hAnsi="Arial" w:cs="Arial"/>
          <w:bCs/>
          <w:color w:val="000000" w:themeColor="text1"/>
          <w:sz w:val="24"/>
          <w:szCs w:val="24"/>
        </w:rPr>
        <w:t>M</w:t>
      </w:r>
      <w:r>
        <w:rPr>
          <w:rFonts w:ascii="Arial" w:hAnsi="Arial" w:cs="Arial"/>
          <w:bCs/>
          <w:color w:val="000000" w:themeColor="text1"/>
          <w:sz w:val="24"/>
          <w:szCs w:val="24"/>
        </w:rPr>
        <w:t>anagement (OEM).</w:t>
      </w:r>
      <w:r w:rsidR="00390232">
        <w:rPr>
          <w:rFonts w:ascii="Arial" w:hAnsi="Arial" w:cs="Arial"/>
          <w:bCs/>
          <w:color w:val="000000" w:themeColor="text1"/>
          <w:sz w:val="24"/>
          <w:szCs w:val="24"/>
        </w:rPr>
        <w:t xml:space="preserve">  </w:t>
      </w:r>
    </w:p>
    <w:p w14:paraId="031109CA" w14:textId="02A26F2D" w:rsidR="002040CE" w:rsidRDefault="00390232" w:rsidP="002040CE">
      <w:p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This plan was </w:t>
      </w:r>
      <w:r w:rsidR="002C5B2F">
        <w:rPr>
          <w:rFonts w:ascii="Arial" w:hAnsi="Arial" w:cs="Arial"/>
          <w:bCs/>
          <w:color w:val="000000" w:themeColor="text1"/>
          <w:sz w:val="24"/>
          <w:szCs w:val="24"/>
        </w:rPr>
        <w:t xml:space="preserve">initially </w:t>
      </w:r>
      <w:r>
        <w:rPr>
          <w:rFonts w:ascii="Arial" w:hAnsi="Arial" w:cs="Arial"/>
          <w:bCs/>
          <w:color w:val="000000" w:themeColor="text1"/>
          <w:sz w:val="24"/>
          <w:szCs w:val="24"/>
        </w:rPr>
        <w:t>created with input from all City departments and offices</w:t>
      </w:r>
      <w:r w:rsidR="002040CE">
        <w:rPr>
          <w:rFonts w:ascii="Arial" w:hAnsi="Arial" w:cs="Arial"/>
          <w:bCs/>
          <w:color w:val="000000" w:themeColor="text1"/>
          <w:sz w:val="24"/>
          <w:szCs w:val="24"/>
        </w:rPr>
        <w:t>, and discussion with our contract labor/temporary workforce partners, and the Virginia Department of Health</w:t>
      </w:r>
      <w:r>
        <w:rPr>
          <w:rFonts w:ascii="Arial" w:hAnsi="Arial" w:cs="Arial"/>
          <w:bCs/>
          <w:color w:val="000000" w:themeColor="text1"/>
          <w:sz w:val="24"/>
          <w:szCs w:val="24"/>
        </w:rPr>
        <w:t>.  Following initial development, our entire workforce and partners will continue to have opportunity to provide feedback and input for plan revision and improvements</w:t>
      </w:r>
      <w:r w:rsidR="002040CE">
        <w:rPr>
          <w:rFonts w:ascii="Arial" w:hAnsi="Arial" w:cs="Arial"/>
          <w:bCs/>
          <w:color w:val="000000" w:themeColor="text1"/>
          <w:sz w:val="24"/>
          <w:szCs w:val="24"/>
        </w:rPr>
        <w:t xml:space="preserve"> by the following methods</w:t>
      </w:r>
      <w:r w:rsidR="001358C4">
        <w:rPr>
          <w:rFonts w:ascii="Arial" w:hAnsi="Arial" w:cs="Arial"/>
          <w:bCs/>
          <w:color w:val="000000" w:themeColor="text1"/>
          <w:sz w:val="24"/>
          <w:szCs w:val="24"/>
        </w:rPr>
        <w:t xml:space="preserve"> available via our </w:t>
      </w:r>
      <w:hyperlink r:id="rId22" w:history="1">
        <w:r w:rsidR="001358C4" w:rsidRPr="001358C4">
          <w:rPr>
            <w:rStyle w:val="Hyperlink"/>
            <w:rFonts w:ascii="Arial" w:hAnsi="Arial" w:cs="Arial"/>
            <w:bCs/>
            <w:sz w:val="24"/>
            <w:szCs w:val="24"/>
          </w:rPr>
          <w:t>Beachnet OSHS Website for COVID-19 Guidance</w:t>
        </w:r>
      </w:hyperlink>
      <w:r w:rsidR="001358C4">
        <w:rPr>
          <w:rFonts w:ascii="Arial" w:hAnsi="Arial" w:cs="Arial"/>
          <w:bCs/>
          <w:color w:val="000000" w:themeColor="text1"/>
          <w:sz w:val="24"/>
          <w:szCs w:val="24"/>
        </w:rPr>
        <w:t>:</w:t>
      </w:r>
    </w:p>
    <w:p w14:paraId="19E21B64" w14:textId="72AB4656" w:rsidR="002040CE" w:rsidRPr="002040CE" w:rsidRDefault="00BA4BFA" w:rsidP="002040CE">
      <w:pPr>
        <w:pStyle w:val="ListParagraph"/>
        <w:numPr>
          <w:ilvl w:val="0"/>
          <w:numId w:val="37"/>
        </w:numPr>
        <w:spacing w:line="360" w:lineRule="auto"/>
        <w:jc w:val="both"/>
        <w:rPr>
          <w:rFonts w:ascii="Arial" w:hAnsi="Arial" w:cs="Arial"/>
          <w:bCs/>
          <w:color w:val="000000" w:themeColor="text1"/>
          <w:sz w:val="24"/>
          <w:szCs w:val="24"/>
        </w:rPr>
      </w:pPr>
      <w:hyperlink r:id="rId23" w:history="1">
        <w:r w:rsidR="002040CE" w:rsidRPr="00B33178">
          <w:rPr>
            <w:rStyle w:val="Hyperlink"/>
            <w:rFonts w:ascii="Arial" w:hAnsi="Arial" w:cs="Arial"/>
            <w:bCs/>
            <w:i/>
            <w:iCs/>
            <w:sz w:val="24"/>
            <w:szCs w:val="24"/>
          </w:rPr>
          <w:t>Hazard Assessment Form</w:t>
        </w:r>
      </w:hyperlink>
    </w:p>
    <w:p w14:paraId="137DE21D" w14:textId="565F9F95" w:rsidR="00390232" w:rsidRPr="002040CE" w:rsidRDefault="002040CE" w:rsidP="002040CE">
      <w:pPr>
        <w:pStyle w:val="ListParagraph"/>
        <w:numPr>
          <w:ilvl w:val="0"/>
          <w:numId w:val="37"/>
        </w:numPr>
        <w:spacing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eMail to </w:t>
      </w:r>
      <w:hyperlink r:id="rId24" w:history="1">
        <w:r w:rsidRPr="004E12BA">
          <w:rPr>
            <w:rStyle w:val="Hyperlink"/>
            <w:rFonts w:ascii="Arial" w:hAnsi="Arial" w:cs="Arial"/>
            <w:bCs/>
            <w:sz w:val="24"/>
            <w:szCs w:val="24"/>
          </w:rPr>
          <w:t>safety@vbgov.com</w:t>
        </w:r>
      </w:hyperlink>
      <w:r>
        <w:rPr>
          <w:rFonts w:ascii="Arial" w:hAnsi="Arial" w:cs="Arial"/>
          <w:bCs/>
          <w:color w:val="000000" w:themeColor="text1"/>
          <w:sz w:val="24"/>
          <w:szCs w:val="24"/>
        </w:rPr>
        <w:t xml:space="preserve"> </w:t>
      </w:r>
    </w:p>
    <w:p w14:paraId="32CB98BD" w14:textId="77777777" w:rsidR="00390232" w:rsidRDefault="00390232" w:rsidP="002040CE">
      <w:pPr>
        <w:spacing w:line="360" w:lineRule="auto"/>
        <w:rPr>
          <w:rFonts w:ascii="Arial" w:hAnsi="Arial" w:cs="Arial"/>
          <w:b/>
          <w:color w:val="2E74B5" w:themeColor="accent1" w:themeShade="BF"/>
          <w:sz w:val="24"/>
          <w:szCs w:val="24"/>
        </w:rPr>
      </w:pPr>
      <w:r>
        <w:rPr>
          <w:rFonts w:ascii="Arial" w:hAnsi="Arial" w:cs="Arial"/>
          <w:b/>
          <w:color w:val="2E74B5" w:themeColor="accent1" w:themeShade="BF"/>
          <w:sz w:val="24"/>
          <w:szCs w:val="24"/>
        </w:rPr>
        <w:br w:type="page"/>
      </w:r>
    </w:p>
    <w:p w14:paraId="60EC1DC5" w14:textId="45BB056A" w:rsidR="002860B1" w:rsidRPr="00326504" w:rsidRDefault="004225A2" w:rsidP="0053468B">
      <w:pPr>
        <w:spacing w:line="360" w:lineRule="auto"/>
        <w:jc w:val="both"/>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lastRenderedPageBreak/>
        <w:t>I</w:t>
      </w:r>
      <w:r w:rsidR="00BA545A">
        <w:rPr>
          <w:rFonts w:ascii="Arial" w:hAnsi="Arial" w:cs="Arial"/>
          <w:b/>
          <w:color w:val="2E74B5" w:themeColor="accent1" w:themeShade="BF"/>
          <w:sz w:val="24"/>
          <w:szCs w:val="24"/>
        </w:rPr>
        <w:t>I</w:t>
      </w:r>
      <w:r w:rsidRPr="00326504">
        <w:rPr>
          <w:rFonts w:ascii="Arial" w:hAnsi="Arial" w:cs="Arial"/>
          <w:b/>
          <w:color w:val="2E74B5" w:themeColor="accent1" w:themeShade="BF"/>
          <w:sz w:val="24"/>
          <w:szCs w:val="24"/>
        </w:rPr>
        <w:t>I. Responsibilities</w:t>
      </w:r>
    </w:p>
    <w:p w14:paraId="5D3EE841" w14:textId="20C9A027" w:rsidR="002860B1" w:rsidRPr="00275922" w:rsidRDefault="0089450C" w:rsidP="0053468B">
      <w:pPr>
        <w:spacing w:line="360" w:lineRule="auto"/>
        <w:jc w:val="both"/>
        <w:rPr>
          <w:rFonts w:ascii="Arial" w:hAnsi="Arial" w:cs="Arial"/>
          <w:sz w:val="24"/>
          <w:szCs w:val="24"/>
        </w:rPr>
      </w:pPr>
      <w:r w:rsidRPr="00CD59C7">
        <w:rPr>
          <w:rFonts w:ascii="Arial" w:hAnsi="Arial" w:cs="Arial"/>
          <w:bCs/>
          <w:iCs/>
          <w:sz w:val="24"/>
          <w:szCs w:val="24"/>
        </w:rPr>
        <w:t>The City of Virginia Beach</w:t>
      </w:r>
      <w:r w:rsidR="002860B1" w:rsidRPr="00275922">
        <w:rPr>
          <w:rFonts w:ascii="Arial" w:hAnsi="Arial" w:cs="Arial"/>
          <w:b/>
          <w:sz w:val="24"/>
          <w:szCs w:val="24"/>
        </w:rPr>
        <w:t xml:space="preserve"> </w:t>
      </w:r>
      <w:r w:rsidR="002860B1" w:rsidRPr="00275922">
        <w:rPr>
          <w:rFonts w:ascii="Arial" w:hAnsi="Arial" w:cs="Arial"/>
          <w:sz w:val="24"/>
          <w:szCs w:val="24"/>
        </w:rPr>
        <w:t xml:space="preserve">has assigned the following individual(s) to serve in the role of health </w:t>
      </w:r>
      <w:r w:rsidR="00421C95">
        <w:rPr>
          <w:rFonts w:ascii="Arial" w:hAnsi="Arial" w:cs="Arial"/>
          <w:sz w:val="24"/>
          <w:szCs w:val="24"/>
        </w:rPr>
        <w:t xml:space="preserve">and safety </w:t>
      </w:r>
      <w:r w:rsidR="002860B1" w:rsidRPr="00275922">
        <w:rPr>
          <w:rFonts w:ascii="Arial" w:hAnsi="Arial" w:cs="Arial"/>
          <w:sz w:val="24"/>
          <w:szCs w:val="24"/>
        </w:rPr>
        <w:t xml:space="preserve">officer. The health </w:t>
      </w:r>
      <w:r w:rsidR="00421C95">
        <w:rPr>
          <w:rFonts w:ascii="Arial" w:hAnsi="Arial" w:cs="Arial"/>
          <w:sz w:val="24"/>
          <w:szCs w:val="24"/>
        </w:rPr>
        <w:t xml:space="preserve">and safety </w:t>
      </w:r>
      <w:r w:rsidR="002860B1" w:rsidRPr="00275922">
        <w:rPr>
          <w:rFonts w:ascii="Arial" w:hAnsi="Arial" w:cs="Arial"/>
          <w:sz w:val="24"/>
          <w:szCs w:val="24"/>
        </w:rPr>
        <w:t xml:space="preserve">officer has </w:t>
      </w:r>
      <w:r w:rsidR="003725FD">
        <w:rPr>
          <w:rFonts w:ascii="Arial" w:hAnsi="Arial" w:cs="Arial"/>
          <w:sz w:val="24"/>
          <w:szCs w:val="24"/>
        </w:rPr>
        <w:t xml:space="preserve">the </w:t>
      </w:r>
      <w:r w:rsidR="002860B1" w:rsidRPr="00275922">
        <w:rPr>
          <w:rFonts w:ascii="Arial" w:hAnsi="Arial" w:cs="Arial"/>
          <w:sz w:val="24"/>
          <w:szCs w:val="24"/>
        </w:rPr>
        <w:t xml:space="preserve">authority to stop or alter </w:t>
      </w:r>
      <w:r w:rsidR="00A37FDA">
        <w:rPr>
          <w:rFonts w:ascii="Arial" w:hAnsi="Arial" w:cs="Arial"/>
          <w:sz w:val="24"/>
          <w:szCs w:val="24"/>
        </w:rPr>
        <w:t xml:space="preserve">City </w:t>
      </w:r>
      <w:r w:rsidR="002860B1" w:rsidRPr="00275922">
        <w:rPr>
          <w:rFonts w:ascii="Arial" w:hAnsi="Arial" w:cs="Arial"/>
          <w:sz w:val="24"/>
          <w:szCs w:val="24"/>
        </w:rPr>
        <w:t xml:space="preserve">activities to ensure that all work practices </w:t>
      </w:r>
      <w:r w:rsidR="003725FD">
        <w:rPr>
          <w:rFonts w:ascii="Arial" w:hAnsi="Arial" w:cs="Arial"/>
          <w:sz w:val="24"/>
          <w:szCs w:val="24"/>
        </w:rPr>
        <w:t xml:space="preserve">are performed in a safe manner and </w:t>
      </w:r>
      <w:r w:rsidR="002242EB">
        <w:rPr>
          <w:rFonts w:ascii="Arial" w:hAnsi="Arial" w:cs="Arial"/>
          <w:sz w:val="24"/>
          <w:szCs w:val="24"/>
        </w:rPr>
        <w:t xml:space="preserve">also </w:t>
      </w:r>
      <w:r w:rsidR="002860B1" w:rsidRPr="00275922">
        <w:rPr>
          <w:rFonts w:ascii="Arial" w:hAnsi="Arial" w:cs="Arial"/>
          <w:sz w:val="24"/>
          <w:szCs w:val="24"/>
        </w:rPr>
        <w:t xml:space="preserve">conform </w:t>
      </w:r>
      <w:r w:rsidR="00C766D1" w:rsidRPr="00275922">
        <w:rPr>
          <w:rFonts w:ascii="Arial" w:hAnsi="Arial" w:cs="Arial"/>
          <w:sz w:val="24"/>
          <w:szCs w:val="24"/>
        </w:rPr>
        <w:t>to</w:t>
      </w:r>
      <w:r w:rsidR="002860B1" w:rsidRPr="00275922">
        <w:rPr>
          <w:rFonts w:ascii="Arial" w:hAnsi="Arial" w:cs="Arial"/>
          <w:sz w:val="24"/>
          <w:szCs w:val="24"/>
        </w:rPr>
        <w:t xml:space="preserve"> the mandatory safety and health requirements applicable to COVID-19 as well as any other infectious disease hazards.</w:t>
      </w:r>
    </w:p>
    <w:p w14:paraId="0ED8FAC1" w14:textId="43FA7483" w:rsidR="006B7674" w:rsidRPr="00F8663D" w:rsidRDefault="006B7674" w:rsidP="006B7674">
      <w:pPr>
        <w:spacing w:line="360" w:lineRule="auto"/>
        <w:jc w:val="both"/>
        <w:rPr>
          <w:rFonts w:ascii="Arial" w:hAnsi="Arial" w:cs="Arial"/>
          <w:sz w:val="24"/>
          <w:szCs w:val="24"/>
        </w:rPr>
      </w:pPr>
      <w:r w:rsidRPr="00F8663D">
        <w:rPr>
          <w:rFonts w:ascii="Arial" w:hAnsi="Arial" w:cs="Arial"/>
          <w:sz w:val="24"/>
          <w:szCs w:val="24"/>
        </w:rPr>
        <w:t xml:space="preserve">The following table </w:t>
      </w:r>
      <w:r w:rsidR="005F5F40">
        <w:rPr>
          <w:rFonts w:ascii="Arial" w:hAnsi="Arial" w:cs="Arial"/>
          <w:sz w:val="24"/>
          <w:szCs w:val="24"/>
        </w:rPr>
        <w:t xml:space="preserve">lists </w:t>
      </w:r>
      <w:r w:rsidR="00421C95">
        <w:rPr>
          <w:rFonts w:ascii="Arial" w:hAnsi="Arial" w:cs="Arial"/>
          <w:sz w:val="24"/>
          <w:szCs w:val="24"/>
        </w:rPr>
        <w:t>OSHS</w:t>
      </w:r>
      <w:r w:rsidR="005F5F40">
        <w:rPr>
          <w:rFonts w:ascii="Arial" w:hAnsi="Arial" w:cs="Arial"/>
          <w:sz w:val="24"/>
          <w:szCs w:val="24"/>
        </w:rPr>
        <w:t xml:space="preserve"> staff</w:t>
      </w:r>
      <w:r w:rsidR="00421C95">
        <w:rPr>
          <w:rFonts w:ascii="Arial" w:hAnsi="Arial" w:cs="Arial"/>
          <w:sz w:val="24"/>
          <w:szCs w:val="24"/>
        </w:rPr>
        <w:t xml:space="preserve"> delegated as </w:t>
      </w:r>
      <w:r w:rsidR="002C5B2F">
        <w:rPr>
          <w:rFonts w:ascii="Arial" w:hAnsi="Arial" w:cs="Arial"/>
          <w:sz w:val="24"/>
          <w:szCs w:val="24"/>
        </w:rPr>
        <w:t>City H</w:t>
      </w:r>
      <w:r w:rsidR="00421C95">
        <w:rPr>
          <w:rFonts w:ascii="Arial" w:hAnsi="Arial" w:cs="Arial"/>
          <w:sz w:val="24"/>
          <w:szCs w:val="24"/>
        </w:rPr>
        <w:t xml:space="preserve">ealth and </w:t>
      </w:r>
      <w:r w:rsidR="002C5B2F">
        <w:rPr>
          <w:rFonts w:ascii="Arial" w:hAnsi="Arial" w:cs="Arial"/>
          <w:sz w:val="24"/>
          <w:szCs w:val="24"/>
        </w:rPr>
        <w:t>S</w:t>
      </w:r>
      <w:r w:rsidR="00421C95">
        <w:rPr>
          <w:rFonts w:ascii="Arial" w:hAnsi="Arial" w:cs="Arial"/>
          <w:sz w:val="24"/>
          <w:szCs w:val="24"/>
        </w:rPr>
        <w:t xml:space="preserve">afety </w:t>
      </w:r>
      <w:r w:rsidR="002C5B2F">
        <w:rPr>
          <w:rFonts w:ascii="Arial" w:hAnsi="Arial" w:cs="Arial"/>
          <w:sz w:val="24"/>
          <w:szCs w:val="24"/>
        </w:rPr>
        <w:t>O</w:t>
      </w:r>
      <w:r w:rsidR="00421C95">
        <w:rPr>
          <w:rFonts w:ascii="Arial" w:hAnsi="Arial" w:cs="Arial"/>
          <w:sz w:val="24"/>
          <w:szCs w:val="24"/>
        </w:rPr>
        <w:t>fficers</w:t>
      </w:r>
      <w:r w:rsidR="00B92682">
        <w:rPr>
          <w:rFonts w:ascii="Arial" w:hAnsi="Arial" w:cs="Arial"/>
          <w:sz w:val="24"/>
          <w:szCs w:val="24"/>
        </w:rPr>
        <w:t>:</w:t>
      </w:r>
    </w:p>
    <w:tbl>
      <w:tblPr>
        <w:tblStyle w:val="TableGrid"/>
        <w:tblW w:w="9630" w:type="dxa"/>
        <w:tblInd w:w="85" w:type="dxa"/>
        <w:tblLook w:val="04A0" w:firstRow="1" w:lastRow="0" w:firstColumn="1" w:lastColumn="0" w:noHBand="0" w:noVBand="1"/>
      </w:tblPr>
      <w:tblGrid>
        <w:gridCol w:w="2250"/>
        <w:gridCol w:w="2070"/>
        <w:gridCol w:w="3690"/>
        <w:gridCol w:w="1620"/>
      </w:tblGrid>
      <w:tr w:rsidR="00C766D1" w14:paraId="03F034DF" w14:textId="77777777" w:rsidTr="00AD0670">
        <w:tc>
          <w:tcPr>
            <w:tcW w:w="9630" w:type="dxa"/>
            <w:gridSpan w:val="4"/>
            <w:shd w:val="clear" w:color="auto" w:fill="DEEAF6" w:themeFill="accent1" w:themeFillTint="33"/>
          </w:tcPr>
          <w:p w14:paraId="3518653A" w14:textId="104E3279" w:rsidR="00C766D1" w:rsidRPr="004F713E" w:rsidRDefault="00C766D1" w:rsidP="004F713E">
            <w:pPr>
              <w:spacing w:line="360" w:lineRule="auto"/>
              <w:jc w:val="center"/>
              <w:rPr>
                <w:rFonts w:ascii="Arial" w:hAnsi="Arial" w:cs="Arial"/>
                <w:b/>
                <w:sz w:val="24"/>
                <w:szCs w:val="24"/>
              </w:rPr>
            </w:pPr>
            <w:r>
              <w:rPr>
                <w:rFonts w:ascii="Arial" w:hAnsi="Arial" w:cs="Arial"/>
                <w:b/>
                <w:sz w:val="24"/>
                <w:szCs w:val="24"/>
              </w:rPr>
              <w:t xml:space="preserve">Health </w:t>
            </w:r>
            <w:r w:rsidR="00D541F3">
              <w:rPr>
                <w:rFonts w:ascii="Arial" w:hAnsi="Arial" w:cs="Arial"/>
                <w:b/>
                <w:sz w:val="24"/>
                <w:szCs w:val="24"/>
              </w:rPr>
              <w:t xml:space="preserve">and Safety </w:t>
            </w:r>
            <w:r>
              <w:rPr>
                <w:rFonts w:ascii="Arial" w:hAnsi="Arial" w:cs="Arial"/>
                <w:b/>
                <w:sz w:val="24"/>
                <w:szCs w:val="24"/>
              </w:rPr>
              <w:t>Officer(s)</w:t>
            </w:r>
          </w:p>
        </w:tc>
      </w:tr>
      <w:tr w:rsidR="008F43B2" w14:paraId="3A93F682" w14:textId="77777777" w:rsidTr="00055402">
        <w:tc>
          <w:tcPr>
            <w:tcW w:w="2250" w:type="dxa"/>
            <w:shd w:val="clear" w:color="auto" w:fill="DEEAF6" w:themeFill="accent1" w:themeFillTint="33"/>
          </w:tcPr>
          <w:p w14:paraId="3128F779" w14:textId="77777777" w:rsidR="008F43B2" w:rsidRPr="004F713E" w:rsidRDefault="008F43B2" w:rsidP="004F713E">
            <w:pPr>
              <w:spacing w:line="360" w:lineRule="auto"/>
              <w:jc w:val="center"/>
              <w:rPr>
                <w:rFonts w:ascii="Arial" w:hAnsi="Arial" w:cs="Arial"/>
                <w:b/>
                <w:sz w:val="24"/>
                <w:szCs w:val="24"/>
              </w:rPr>
            </w:pPr>
            <w:r w:rsidRPr="004F713E">
              <w:rPr>
                <w:rFonts w:ascii="Arial" w:hAnsi="Arial" w:cs="Arial"/>
                <w:b/>
                <w:sz w:val="24"/>
                <w:szCs w:val="24"/>
              </w:rPr>
              <w:t>Name</w:t>
            </w:r>
          </w:p>
        </w:tc>
        <w:tc>
          <w:tcPr>
            <w:tcW w:w="2070" w:type="dxa"/>
            <w:shd w:val="clear" w:color="auto" w:fill="DEEAF6" w:themeFill="accent1" w:themeFillTint="33"/>
          </w:tcPr>
          <w:p w14:paraId="0BAABA19" w14:textId="5BBE0C16" w:rsidR="008F43B2" w:rsidRPr="004F713E" w:rsidRDefault="006C64D1" w:rsidP="004F713E">
            <w:pPr>
              <w:spacing w:line="360" w:lineRule="auto"/>
              <w:jc w:val="center"/>
              <w:rPr>
                <w:rFonts w:ascii="Arial" w:hAnsi="Arial" w:cs="Arial"/>
                <w:b/>
                <w:sz w:val="24"/>
                <w:szCs w:val="24"/>
              </w:rPr>
            </w:pPr>
            <w:r>
              <w:rPr>
                <w:rFonts w:ascii="Arial" w:hAnsi="Arial" w:cs="Arial"/>
                <w:b/>
                <w:sz w:val="24"/>
                <w:szCs w:val="24"/>
              </w:rPr>
              <w:t>Role/Title</w:t>
            </w:r>
          </w:p>
        </w:tc>
        <w:tc>
          <w:tcPr>
            <w:tcW w:w="3690" w:type="dxa"/>
            <w:shd w:val="clear" w:color="auto" w:fill="DEEAF6" w:themeFill="accent1" w:themeFillTint="33"/>
          </w:tcPr>
          <w:p w14:paraId="2FB1FC18" w14:textId="6DADB90B" w:rsidR="008F43B2" w:rsidRPr="004F713E" w:rsidRDefault="003A2CA4" w:rsidP="004F713E">
            <w:pPr>
              <w:spacing w:line="360" w:lineRule="auto"/>
              <w:jc w:val="center"/>
              <w:rPr>
                <w:rFonts w:ascii="Arial" w:hAnsi="Arial" w:cs="Arial"/>
                <w:b/>
                <w:sz w:val="24"/>
                <w:szCs w:val="24"/>
              </w:rPr>
            </w:pPr>
            <w:r>
              <w:rPr>
                <w:rFonts w:ascii="Arial" w:hAnsi="Arial" w:cs="Arial"/>
                <w:b/>
                <w:sz w:val="24"/>
                <w:szCs w:val="24"/>
              </w:rPr>
              <w:t>Organization</w:t>
            </w:r>
          </w:p>
        </w:tc>
        <w:tc>
          <w:tcPr>
            <w:tcW w:w="1620" w:type="dxa"/>
            <w:shd w:val="clear" w:color="auto" w:fill="DEEAF6" w:themeFill="accent1" w:themeFillTint="33"/>
          </w:tcPr>
          <w:p w14:paraId="5A20E23C" w14:textId="77777777" w:rsidR="008F43B2" w:rsidRPr="004F713E" w:rsidRDefault="008F43B2" w:rsidP="004F713E">
            <w:pPr>
              <w:spacing w:line="360" w:lineRule="auto"/>
              <w:jc w:val="center"/>
              <w:rPr>
                <w:rFonts w:ascii="Arial" w:hAnsi="Arial" w:cs="Arial"/>
                <w:b/>
                <w:sz w:val="24"/>
                <w:szCs w:val="24"/>
              </w:rPr>
            </w:pPr>
            <w:r w:rsidRPr="004F713E">
              <w:rPr>
                <w:rFonts w:ascii="Arial" w:hAnsi="Arial" w:cs="Arial"/>
                <w:b/>
                <w:sz w:val="24"/>
                <w:szCs w:val="24"/>
              </w:rPr>
              <w:t>Phone Number</w:t>
            </w:r>
          </w:p>
        </w:tc>
      </w:tr>
      <w:tr w:rsidR="00F254D9" w14:paraId="6D7C1165" w14:textId="77777777" w:rsidTr="00055402">
        <w:tc>
          <w:tcPr>
            <w:tcW w:w="2250" w:type="dxa"/>
          </w:tcPr>
          <w:p w14:paraId="453370F6" w14:textId="32FE48AE" w:rsidR="00F254D9" w:rsidRPr="00CD59C7" w:rsidRDefault="00F254D9" w:rsidP="00F254D9">
            <w:pPr>
              <w:rPr>
                <w:rFonts w:ascii="Arial" w:hAnsi="Arial" w:cs="Arial"/>
                <w:sz w:val="20"/>
                <w:szCs w:val="20"/>
              </w:rPr>
            </w:pPr>
            <w:r>
              <w:rPr>
                <w:rFonts w:ascii="Arial" w:hAnsi="Arial" w:cs="Arial"/>
                <w:sz w:val="20"/>
                <w:szCs w:val="20"/>
              </w:rPr>
              <w:t>Scott Kalis</w:t>
            </w:r>
          </w:p>
        </w:tc>
        <w:tc>
          <w:tcPr>
            <w:tcW w:w="2070" w:type="dxa"/>
          </w:tcPr>
          <w:p w14:paraId="61815A65" w14:textId="473B9BA1" w:rsidR="00F254D9" w:rsidRPr="00CD59C7" w:rsidRDefault="00A37FDA" w:rsidP="00F254D9">
            <w:pPr>
              <w:rPr>
                <w:rFonts w:ascii="Arial" w:hAnsi="Arial" w:cs="Arial"/>
                <w:sz w:val="20"/>
                <w:szCs w:val="20"/>
              </w:rPr>
            </w:pPr>
            <w:r>
              <w:rPr>
                <w:rFonts w:ascii="Arial" w:hAnsi="Arial" w:cs="Arial"/>
                <w:sz w:val="20"/>
                <w:szCs w:val="20"/>
              </w:rPr>
              <w:t xml:space="preserve">Chief </w:t>
            </w:r>
            <w:r w:rsidR="00F254D9">
              <w:rPr>
                <w:rFonts w:ascii="Arial" w:hAnsi="Arial" w:cs="Arial"/>
                <w:sz w:val="20"/>
                <w:szCs w:val="20"/>
              </w:rPr>
              <w:t>Safety and Health Officer</w:t>
            </w:r>
          </w:p>
        </w:tc>
        <w:tc>
          <w:tcPr>
            <w:tcW w:w="3690" w:type="dxa"/>
          </w:tcPr>
          <w:p w14:paraId="3A75BB0B" w14:textId="34F5CA5A" w:rsidR="00F254D9" w:rsidRPr="00CD59C7" w:rsidRDefault="00F254D9" w:rsidP="00F254D9">
            <w:pPr>
              <w:rPr>
                <w:rFonts w:ascii="Arial" w:hAnsi="Arial" w:cs="Arial"/>
                <w:sz w:val="20"/>
                <w:szCs w:val="20"/>
              </w:rPr>
            </w:pPr>
            <w:r>
              <w:rPr>
                <w:rFonts w:ascii="Arial" w:hAnsi="Arial" w:cs="Arial"/>
                <w:sz w:val="20"/>
                <w:szCs w:val="20"/>
              </w:rPr>
              <w:t>Occupational Safety &amp; Health Services (OSHS)</w:t>
            </w:r>
          </w:p>
        </w:tc>
        <w:tc>
          <w:tcPr>
            <w:tcW w:w="1620" w:type="dxa"/>
          </w:tcPr>
          <w:p w14:paraId="5195737B" w14:textId="025860D6" w:rsidR="00F254D9" w:rsidRPr="00CD59C7" w:rsidRDefault="00F254D9" w:rsidP="00F254D9">
            <w:pPr>
              <w:rPr>
                <w:rFonts w:ascii="Arial" w:hAnsi="Arial" w:cs="Arial"/>
                <w:sz w:val="20"/>
                <w:szCs w:val="20"/>
              </w:rPr>
            </w:pPr>
            <w:r>
              <w:rPr>
                <w:rFonts w:ascii="Arial" w:hAnsi="Arial" w:cs="Arial"/>
                <w:sz w:val="20"/>
                <w:szCs w:val="20"/>
              </w:rPr>
              <w:t>(757) 385-8423</w:t>
            </w:r>
          </w:p>
        </w:tc>
      </w:tr>
      <w:tr w:rsidR="008F43B2" w14:paraId="3F8759D3" w14:textId="77777777" w:rsidTr="00055402">
        <w:tc>
          <w:tcPr>
            <w:tcW w:w="2250" w:type="dxa"/>
          </w:tcPr>
          <w:p w14:paraId="5964A37B" w14:textId="607DFA6E" w:rsidR="008F43B2" w:rsidRPr="00CD59C7" w:rsidRDefault="00CD59C7" w:rsidP="00F254D9">
            <w:pPr>
              <w:rPr>
                <w:rFonts w:ascii="Arial" w:hAnsi="Arial" w:cs="Arial"/>
                <w:sz w:val="20"/>
                <w:szCs w:val="20"/>
              </w:rPr>
            </w:pPr>
            <w:r w:rsidRPr="00CD59C7">
              <w:rPr>
                <w:rFonts w:ascii="Arial" w:hAnsi="Arial" w:cs="Arial"/>
                <w:sz w:val="20"/>
                <w:szCs w:val="20"/>
              </w:rPr>
              <w:t>Judy Weiss</w:t>
            </w:r>
          </w:p>
        </w:tc>
        <w:tc>
          <w:tcPr>
            <w:tcW w:w="2070" w:type="dxa"/>
          </w:tcPr>
          <w:p w14:paraId="04E07FC0" w14:textId="19ABF7AD" w:rsidR="008F43B2" w:rsidRPr="00CD59C7" w:rsidRDefault="00CD59C7" w:rsidP="00F254D9">
            <w:pPr>
              <w:rPr>
                <w:rFonts w:ascii="Arial" w:hAnsi="Arial" w:cs="Arial"/>
                <w:sz w:val="20"/>
                <w:szCs w:val="20"/>
              </w:rPr>
            </w:pPr>
            <w:r w:rsidRPr="00CD59C7">
              <w:rPr>
                <w:rFonts w:ascii="Arial" w:hAnsi="Arial" w:cs="Arial"/>
                <w:sz w:val="20"/>
                <w:szCs w:val="20"/>
              </w:rPr>
              <w:t>Safety Supervisor</w:t>
            </w:r>
            <w:r w:rsidR="00A37FDA">
              <w:rPr>
                <w:rFonts w:ascii="Arial" w:hAnsi="Arial" w:cs="Arial"/>
                <w:sz w:val="20"/>
                <w:szCs w:val="20"/>
              </w:rPr>
              <w:t xml:space="preserve"> - Designated Health and Safety Officer</w:t>
            </w:r>
          </w:p>
        </w:tc>
        <w:tc>
          <w:tcPr>
            <w:tcW w:w="3690" w:type="dxa"/>
          </w:tcPr>
          <w:p w14:paraId="3391A8F7" w14:textId="0E14FBA9" w:rsidR="008F43B2" w:rsidRPr="00CD59C7" w:rsidRDefault="00CD59C7" w:rsidP="00F254D9">
            <w:pPr>
              <w:rPr>
                <w:rFonts w:ascii="Arial" w:hAnsi="Arial" w:cs="Arial"/>
                <w:sz w:val="20"/>
                <w:szCs w:val="20"/>
              </w:rPr>
            </w:pPr>
            <w:r w:rsidRPr="00CD59C7">
              <w:rPr>
                <w:rFonts w:ascii="Arial" w:hAnsi="Arial" w:cs="Arial"/>
                <w:sz w:val="20"/>
                <w:szCs w:val="20"/>
              </w:rPr>
              <w:t>Occupational</w:t>
            </w:r>
            <w:r>
              <w:rPr>
                <w:rFonts w:ascii="Arial" w:hAnsi="Arial" w:cs="Arial"/>
                <w:sz w:val="20"/>
                <w:szCs w:val="20"/>
              </w:rPr>
              <w:t xml:space="preserve"> </w:t>
            </w:r>
            <w:r w:rsidRPr="00CD59C7">
              <w:rPr>
                <w:rFonts w:ascii="Arial" w:hAnsi="Arial" w:cs="Arial"/>
                <w:sz w:val="20"/>
                <w:szCs w:val="20"/>
              </w:rPr>
              <w:t xml:space="preserve">Safety </w:t>
            </w:r>
            <w:r w:rsidR="00055402">
              <w:rPr>
                <w:rFonts w:ascii="Arial" w:hAnsi="Arial" w:cs="Arial"/>
                <w:sz w:val="20"/>
                <w:szCs w:val="20"/>
              </w:rPr>
              <w:t>&amp;</w:t>
            </w:r>
            <w:r w:rsidRPr="00CD59C7">
              <w:rPr>
                <w:rFonts w:ascii="Arial" w:hAnsi="Arial" w:cs="Arial"/>
                <w:sz w:val="20"/>
                <w:szCs w:val="20"/>
              </w:rPr>
              <w:t xml:space="preserve"> Health Services</w:t>
            </w:r>
            <w:r>
              <w:rPr>
                <w:rFonts w:ascii="Arial" w:hAnsi="Arial" w:cs="Arial"/>
                <w:sz w:val="20"/>
                <w:szCs w:val="20"/>
              </w:rPr>
              <w:t xml:space="preserve"> </w:t>
            </w:r>
            <w:r w:rsidR="005F5F40">
              <w:rPr>
                <w:rFonts w:ascii="Arial" w:hAnsi="Arial" w:cs="Arial"/>
                <w:sz w:val="20"/>
                <w:szCs w:val="20"/>
              </w:rPr>
              <w:t>(OSHS)</w:t>
            </w:r>
          </w:p>
        </w:tc>
        <w:tc>
          <w:tcPr>
            <w:tcW w:w="1620" w:type="dxa"/>
          </w:tcPr>
          <w:p w14:paraId="760BD8C1" w14:textId="2B5978F3" w:rsidR="008F43B2" w:rsidRPr="00CD59C7" w:rsidRDefault="00CD59C7" w:rsidP="00F254D9">
            <w:pPr>
              <w:rPr>
                <w:rFonts w:ascii="Arial" w:hAnsi="Arial" w:cs="Arial"/>
                <w:sz w:val="20"/>
                <w:szCs w:val="20"/>
              </w:rPr>
            </w:pPr>
            <w:r w:rsidRPr="00CD59C7">
              <w:rPr>
                <w:rFonts w:ascii="Arial" w:hAnsi="Arial" w:cs="Arial"/>
                <w:sz w:val="20"/>
                <w:szCs w:val="20"/>
              </w:rPr>
              <w:t>(757) 385-8859</w:t>
            </w:r>
          </w:p>
        </w:tc>
      </w:tr>
      <w:tr w:rsidR="008F43B2" w14:paraId="1A4372AD" w14:textId="77777777" w:rsidTr="00055402">
        <w:tc>
          <w:tcPr>
            <w:tcW w:w="2250" w:type="dxa"/>
          </w:tcPr>
          <w:p w14:paraId="04AFD171" w14:textId="0C7D2026" w:rsidR="008F43B2" w:rsidRPr="00CD59C7" w:rsidRDefault="005F5F40" w:rsidP="00F254D9">
            <w:pPr>
              <w:rPr>
                <w:rFonts w:ascii="Arial" w:hAnsi="Arial" w:cs="Arial"/>
                <w:sz w:val="20"/>
                <w:szCs w:val="20"/>
              </w:rPr>
            </w:pPr>
            <w:r>
              <w:rPr>
                <w:rFonts w:ascii="Arial" w:hAnsi="Arial" w:cs="Arial"/>
                <w:sz w:val="20"/>
                <w:szCs w:val="20"/>
              </w:rPr>
              <w:t>Amanda Martin</w:t>
            </w:r>
          </w:p>
        </w:tc>
        <w:tc>
          <w:tcPr>
            <w:tcW w:w="2070" w:type="dxa"/>
          </w:tcPr>
          <w:p w14:paraId="680295F8" w14:textId="408B2C80" w:rsidR="008F43B2" w:rsidRPr="00CD59C7" w:rsidRDefault="005F5F40" w:rsidP="00F254D9">
            <w:pPr>
              <w:rPr>
                <w:rFonts w:ascii="Arial" w:hAnsi="Arial" w:cs="Arial"/>
                <w:sz w:val="20"/>
                <w:szCs w:val="20"/>
              </w:rPr>
            </w:pPr>
            <w:r>
              <w:rPr>
                <w:rFonts w:ascii="Arial" w:hAnsi="Arial" w:cs="Arial"/>
                <w:sz w:val="20"/>
                <w:szCs w:val="20"/>
              </w:rPr>
              <w:t>Safety Engineer</w:t>
            </w:r>
            <w:r w:rsidR="00A37FDA">
              <w:rPr>
                <w:rFonts w:ascii="Arial" w:hAnsi="Arial" w:cs="Arial"/>
                <w:sz w:val="20"/>
                <w:szCs w:val="20"/>
              </w:rPr>
              <w:t xml:space="preserve"> - Designated Health and Safety Officer</w:t>
            </w:r>
          </w:p>
        </w:tc>
        <w:tc>
          <w:tcPr>
            <w:tcW w:w="3690" w:type="dxa"/>
          </w:tcPr>
          <w:p w14:paraId="46403498" w14:textId="1B2999AD" w:rsidR="008F43B2" w:rsidRPr="00CD59C7" w:rsidRDefault="005F5F40" w:rsidP="00F254D9">
            <w:pPr>
              <w:rPr>
                <w:rFonts w:ascii="Arial" w:hAnsi="Arial" w:cs="Arial"/>
                <w:sz w:val="20"/>
                <w:szCs w:val="20"/>
              </w:rPr>
            </w:pPr>
            <w:r>
              <w:rPr>
                <w:rFonts w:ascii="Arial" w:hAnsi="Arial" w:cs="Arial"/>
                <w:sz w:val="20"/>
                <w:szCs w:val="20"/>
              </w:rPr>
              <w:t xml:space="preserve">Occupational Safety </w:t>
            </w:r>
            <w:r w:rsidR="00055402">
              <w:rPr>
                <w:rFonts w:ascii="Arial" w:hAnsi="Arial" w:cs="Arial"/>
                <w:sz w:val="20"/>
                <w:szCs w:val="20"/>
              </w:rPr>
              <w:t xml:space="preserve">&amp; </w:t>
            </w:r>
            <w:r>
              <w:rPr>
                <w:rFonts w:ascii="Arial" w:hAnsi="Arial" w:cs="Arial"/>
                <w:sz w:val="20"/>
                <w:szCs w:val="20"/>
              </w:rPr>
              <w:t>Health Services (OSHS)</w:t>
            </w:r>
          </w:p>
        </w:tc>
        <w:tc>
          <w:tcPr>
            <w:tcW w:w="1620" w:type="dxa"/>
          </w:tcPr>
          <w:p w14:paraId="282E7B78" w14:textId="12475F74" w:rsidR="008F43B2" w:rsidRPr="00CD59C7" w:rsidRDefault="005F5F40" w:rsidP="00F254D9">
            <w:pPr>
              <w:rPr>
                <w:rFonts w:ascii="Arial" w:hAnsi="Arial" w:cs="Arial"/>
                <w:sz w:val="20"/>
                <w:szCs w:val="20"/>
              </w:rPr>
            </w:pPr>
            <w:r>
              <w:rPr>
                <w:rFonts w:ascii="Arial" w:hAnsi="Arial" w:cs="Arial"/>
                <w:sz w:val="20"/>
                <w:szCs w:val="20"/>
              </w:rPr>
              <w:t>(757) 385-8433</w:t>
            </w:r>
          </w:p>
        </w:tc>
      </w:tr>
      <w:tr w:rsidR="005F5F40" w14:paraId="6445122C" w14:textId="77777777" w:rsidTr="00055402">
        <w:tc>
          <w:tcPr>
            <w:tcW w:w="2250" w:type="dxa"/>
          </w:tcPr>
          <w:p w14:paraId="292AF5D0" w14:textId="4903FA17" w:rsidR="005F5F40" w:rsidRPr="00CD59C7" w:rsidRDefault="005F5F40" w:rsidP="00F254D9">
            <w:pPr>
              <w:rPr>
                <w:rFonts w:ascii="Arial" w:hAnsi="Arial" w:cs="Arial"/>
                <w:sz w:val="20"/>
                <w:szCs w:val="20"/>
              </w:rPr>
            </w:pPr>
            <w:r>
              <w:rPr>
                <w:rFonts w:ascii="Arial" w:hAnsi="Arial" w:cs="Arial"/>
                <w:sz w:val="20"/>
                <w:szCs w:val="20"/>
              </w:rPr>
              <w:t>Michael Rexroad</w:t>
            </w:r>
          </w:p>
        </w:tc>
        <w:tc>
          <w:tcPr>
            <w:tcW w:w="2070" w:type="dxa"/>
          </w:tcPr>
          <w:p w14:paraId="7024E85A" w14:textId="7DC78CB9" w:rsidR="005F5F40" w:rsidRPr="00CD59C7" w:rsidRDefault="005F5F40" w:rsidP="00F254D9">
            <w:pPr>
              <w:rPr>
                <w:rFonts w:ascii="Arial" w:hAnsi="Arial" w:cs="Arial"/>
                <w:sz w:val="20"/>
                <w:szCs w:val="20"/>
              </w:rPr>
            </w:pPr>
            <w:r>
              <w:rPr>
                <w:rFonts w:ascii="Arial" w:hAnsi="Arial" w:cs="Arial"/>
                <w:sz w:val="20"/>
                <w:szCs w:val="20"/>
              </w:rPr>
              <w:t>Safety Engineer</w:t>
            </w:r>
            <w:r w:rsidR="00A37FDA">
              <w:rPr>
                <w:rFonts w:ascii="Arial" w:hAnsi="Arial" w:cs="Arial"/>
                <w:sz w:val="20"/>
                <w:szCs w:val="20"/>
              </w:rPr>
              <w:t xml:space="preserve"> - Designated Health and Safety Officer</w:t>
            </w:r>
          </w:p>
        </w:tc>
        <w:tc>
          <w:tcPr>
            <w:tcW w:w="3690" w:type="dxa"/>
          </w:tcPr>
          <w:p w14:paraId="52F2C2F3" w14:textId="04700BAA" w:rsidR="005F5F40" w:rsidRPr="00CD59C7" w:rsidRDefault="005F5F40" w:rsidP="00F254D9">
            <w:pPr>
              <w:rPr>
                <w:rFonts w:ascii="Arial" w:hAnsi="Arial" w:cs="Arial"/>
                <w:sz w:val="20"/>
                <w:szCs w:val="20"/>
              </w:rPr>
            </w:pPr>
            <w:r>
              <w:rPr>
                <w:rFonts w:ascii="Arial" w:hAnsi="Arial" w:cs="Arial"/>
                <w:sz w:val="20"/>
                <w:szCs w:val="20"/>
              </w:rPr>
              <w:t xml:space="preserve">Occupational Safety </w:t>
            </w:r>
            <w:r w:rsidR="00055402">
              <w:rPr>
                <w:rFonts w:ascii="Arial" w:hAnsi="Arial" w:cs="Arial"/>
                <w:sz w:val="20"/>
                <w:szCs w:val="20"/>
              </w:rPr>
              <w:t>&amp;</w:t>
            </w:r>
            <w:r>
              <w:rPr>
                <w:rFonts w:ascii="Arial" w:hAnsi="Arial" w:cs="Arial"/>
                <w:sz w:val="20"/>
                <w:szCs w:val="20"/>
              </w:rPr>
              <w:t xml:space="preserve"> Health Services (OSHS)</w:t>
            </w:r>
          </w:p>
        </w:tc>
        <w:tc>
          <w:tcPr>
            <w:tcW w:w="1620" w:type="dxa"/>
          </w:tcPr>
          <w:p w14:paraId="462DC0AA" w14:textId="1C171126" w:rsidR="005F5F40" w:rsidRPr="00CD59C7" w:rsidRDefault="005F5F40" w:rsidP="00F254D9">
            <w:pPr>
              <w:rPr>
                <w:rFonts w:ascii="Arial" w:hAnsi="Arial" w:cs="Arial"/>
                <w:sz w:val="20"/>
                <w:szCs w:val="20"/>
              </w:rPr>
            </w:pPr>
            <w:r>
              <w:rPr>
                <w:rFonts w:ascii="Arial" w:hAnsi="Arial" w:cs="Arial"/>
                <w:sz w:val="20"/>
                <w:szCs w:val="20"/>
              </w:rPr>
              <w:t>(757) 385-8559</w:t>
            </w:r>
          </w:p>
        </w:tc>
      </w:tr>
      <w:tr w:rsidR="00DF1D81" w14:paraId="6B138900" w14:textId="77777777" w:rsidTr="00055402">
        <w:tc>
          <w:tcPr>
            <w:tcW w:w="2250" w:type="dxa"/>
          </w:tcPr>
          <w:p w14:paraId="203580FA" w14:textId="1910F6C6" w:rsidR="00DF1D81" w:rsidRDefault="00DF1D81" w:rsidP="00F254D9">
            <w:pPr>
              <w:rPr>
                <w:rFonts w:ascii="Arial" w:hAnsi="Arial" w:cs="Arial"/>
                <w:sz w:val="20"/>
                <w:szCs w:val="20"/>
              </w:rPr>
            </w:pPr>
            <w:r>
              <w:rPr>
                <w:rFonts w:ascii="Arial" w:hAnsi="Arial" w:cs="Arial"/>
                <w:sz w:val="20"/>
                <w:szCs w:val="20"/>
              </w:rPr>
              <w:t>Michele Borden</w:t>
            </w:r>
          </w:p>
        </w:tc>
        <w:tc>
          <w:tcPr>
            <w:tcW w:w="2070" w:type="dxa"/>
          </w:tcPr>
          <w:p w14:paraId="3FA1A80C" w14:textId="52EF3DB8" w:rsidR="00DF1D81" w:rsidRDefault="00DF1D81" w:rsidP="00F254D9">
            <w:pPr>
              <w:rPr>
                <w:rFonts w:ascii="Arial" w:hAnsi="Arial" w:cs="Arial"/>
                <w:sz w:val="20"/>
                <w:szCs w:val="20"/>
              </w:rPr>
            </w:pPr>
            <w:r>
              <w:rPr>
                <w:rFonts w:ascii="Arial" w:hAnsi="Arial" w:cs="Arial"/>
                <w:sz w:val="20"/>
                <w:szCs w:val="20"/>
              </w:rPr>
              <w:t>Nursing Supervisor</w:t>
            </w:r>
            <w:r w:rsidR="00A37FDA">
              <w:rPr>
                <w:rFonts w:ascii="Arial" w:hAnsi="Arial" w:cs="Arial"/>
                <w:sz w:val="20"/>
                <w:szCs w:val="20"/>
              </w:rPr>
              <w:t xml:space="preserve"> - Designated Health and Safety Officer</w:t>
            </w:r>
          </w:p>
        </w:tc>
        <w:tc>
          <w:tcPr>
            <w:tcW w:w="3690" w:type="dxa"/>
          </w:tcPr>
          <w:p w14:paraId="37B8BB29" w14:textId="69C91AAC" w:rsidR="00DF1D81" w:rsidRDefault="00DF1D81" w:rsidP="00F254D9">
            <w:pPr>
              <w:rPr>
                <w:rFonts w:ascii="Arial" w:hAnsi="Arial" w:cs="Arial"/>
                <w:sz w:val="20"/>
                <w:szCs w:val="20"/>
              </w:rPr>
            </w:pPr>
            <w:r>
              <w:rPr>
                <w:rFonts w:ascii="Arial" w:hAnsi="Arial" w:cs="Arial"/>
                <w:sz w:val="20"/>
                <w:szCs w:val="20"/>
              </w:rPr>
              <w:t>Occupational Safety &amp; Health Services (OSHS)</w:t>
            </w:r>
          </w:p>
        </w:tc>
        <w:tc>
          <w:tcPr>
            <w:tcW w:w="1620" w:type="dxa"/>
          </w:tcPr>
          <w:p w14:paraId="44F0F5D3" w14:textId="1DAF34A2" w:rsidR="00DF1D81" w:rsidRDefault="00DF1D81" w:rsidP="00F254D9">
            <w:pPr>
              <w:rPr>
                <w:rFonts w:ascii="Arial" w:hAnsi="Arial" w:cs="Arial"/>
                <w:sz w:val="20"/>
                <w:szCs w:val="20"/>
              </w:rPr>
            </w:pPr>
            <w:r>
              <w:rPr>
                <w:rFonts w:ascii="Arial" w:hAnsi="Arial" w:cs="Arial"/>
                <w:sz w:val="20"/>
                <w:szCs w:val="20"/>
              </w:rPr>
              <w:t>(757) 385-8876</w:t>
            </w:r>
          </w:p>
        </w:tc>
      </w:tr>
    </w:tbl>
    <w:p w14:paraId="289326A6" w14:textId="77777777" w:rsidR="004F713E" w:rsidRDefault="004F713E" w:rsidP="0053468B">
      <w:pPr>
        <w:spacing w:line="360" w:lineRule="auto"/>
        <w:jc w:val="both"/>
        <w:rPr>
          <w:rFonts w:ascii="Arial" w:hAnsi="Arial" w:cs="Arial"/>
          <w:sz w:val="24"/>
          <w:szCs w:val="24"/>
        </w:rPr>
      </w:pPr>
    </w:p>
    <w:p w14:paraId="48912FFC" w14:textId="56F716E4" w:rsidR="009F354F" w:rsidRDefault="002860B1" w:rsidP="0053468B">
      <w:pPr>
        <w:spacing w:line="360" w:lineRule="auto"/>
        <w:jc w:val="both"/>
        <w:rPr>
          <w:rFonts w:ascii="Arial" w:hAnsi="Arial" w:cs="Arial"/>
          <w:sz w:val="24"/>
          <w:szCs w:val="24"/>
        </w:rPr>
      </w:pPr>
      <w:r w:rsidRPr="00275922">
        <w:rPr>
          <w:rFonts w:ascii="Arial" w:hAnsi="Arial" w:cs="Arial"/>
          <w:sz w:val="24"/>
          <w:szCs w:val="24"/>
        </w:rPr>
        <w:t xml:space="preserve">For the purpose of ensuring compliance with the most </w:t>
      </w:r>
      <w:r w:rsidR="00D541F3">
        <w:rPr>
          <w:rFonts w:ascii="Arial" w:hAnsi="Arial" w:cs="Arial"/>
          <w:sz w:val="24"/>
          <w:szCs w:val="24"/>
        </w:rPr>
        <w:t>curren</w:t>
      </w:r>
      <w:r w:rsidRPr="00275922">
        <w:rPr>
          <w:rFonts w:ascii="Arial" w:hAnsi="Arial" w:cs="Arial"/>
          <w:sz w:val="24"/>
          <w:szCs w:val="24"/>
        </w:rPr>
        <w:t xml:space="preserve">t </w:t>
      </w:r>
      <w:r w:rsidR="00F254D9">
        <w:rPr>
          <w:rFonts w:ascii="Arial" w:hAnsi="Arial" w:cs="Arial"/>
          <w:sz w:val="24"/>
          <w:szCs w:val="24"/>
        </w:rPr>
        <w:t xml:space="preserve">state and federal </w:t>
      </w:r>
      <w:r w:rsidRPr="00275922">
        <w:rPr>
          <w:rFonts w:ascii="Arial" w:hAnsi="Arial" w:cs="Arial"/>
          <w:sz w:val="24"/>
          <w:szCs w:val="24"/>
        </w:rPr>
        <w:t xml:space="preserve">safety and health requirements, </w:t>
      </w:r>
      <w:r w:rsidR="005F5F40" w:rsidRPr="00323B35">
        <w:rPr>
          <w:rFonts w:ascii="Arial" w:hAnsi="Arial" w:cs="Arial"/>
          <w:bCs/>
          <w:iCs/>
          <w:sz w:val="24"/>
          <w:szCs w:val="24"/>
        </w:rPr>
        <w:t>Scott Kalis, Occupational Safety and Health Services Manager</w:t>
      </w:r>
      <w:r w:rsidRPr="00275922">
        <w:rPr>
          <w:rFonts w:ascii="Arial" w:hAnsi="Arial" w:cs="Arial"/>
          <w:sz w:val="24"/>
          <w:szCs w:val="24"/>
        </w:rPr>
        <w:t xml:space="preserve"> </w:t>
      </w:r>
      <w:r w:rsidR="006C64D1">
        <w:rPr>
          <w:rFonts w:ascii="Arial" w:hAnsi="Arial" w:cs="Arial"/>
          <w:sz w:val="24"/>
          <w:szCs w:val="24"/>
        </w:rPr>
        <w:t xml:space="preserve">has been identified as the </w:t>
      </w:r>
      <w:r w:rsidR="00B92682">
        <w:rPr>
          <w:rFonts w:ascii="Arial" w:hAnsi="Arial" w:cs="Arial"/>
          <w:sz w:val="24"/>
          <w:szCs w:val="24"/>
        </w:rPr>
        <w:t xml:space="preserve">City’s </w:t>
      </w:r>
      <w:r w:rsidR="006C64D1">
        <w:rPr>
          <w:rFonts w:ascii="Arial" w:hAnsi="Arial" w:cs="Arial"/>
          <w:sz w:val="24"/>
          <w:szCs w:val="24"/>
        </w:rPr>
        <w:t xml:space="preserve">Chief Safety and Health Officer and </w:t>
      </w:r>
      <w:r w:rsidRPr="00275922">
        <w:rPr>
          <w:rFonts w:ascii="Arial" w:hAnsi="Arial" w:cs="Arial"/>
          <w:sz w:val="24"/>
          <w:szCs w:val="24"/>
        </w:rPr>
        <w:t xml:space="preserve">is responsible for administering this plan, monitoring </w:t>
      </w:r>
      <w:r w:rsidR="006C64D1">
        <w:rPr>
          <w:rFonts w:ascii="Arial" w:hAnsi="Arial" w:cs="Arial"/>
          <w:sz w:val="24"/>
          <w:szCs w:val="24"/>
        </w:rPr>
        <w:t xml:space="preserve">partner </w:t>
      </w:r>
      <w:r w:rsidR="009F354F">
        <w:rPr>
          <w:rFonts w:ascii="Arial" w:hAnsi="Arial" w:cs="Arial"/>
          <w:sz w:val="24"/>
          <w:szCs w:val="24"/>
        </w:rPr>
        <w:t xml:space="preserve">and regulatory </w:t>
      </w:r>
      <w:r w:rsidRPr="00275922">
        <w:rPr>
          <w:rFonts w:ascii="Arial" w:hAnsi="Arial" w:cs="Arial"/>
          <w:sz w:val="24"/>
          <w:szCs w:val="24"/>
        </w:rPr>
        <w:t>agencies for new requirements, updating this plan, communicating</w:t>
      </w:r>
      <w:r w:rsidR="006C64D1">
        <w:rPr>
          <w:rFonts w:ascii="Arial" w:hAnsi="Arial" w:cs="Arial"/>
          <w:sz w:val="24"/>
          <w:szCs w:val="24"/>
        </w:rPr>
        <w:t xml:space="preserve"> appropriate content </w:t>
      </w:r>
      <w:r w:rsidRPr="00275922">
        <w:rPr>
          <w:rFonts w:ascii="Arial" w:hAnsi="Arial" w:cs="Arial"/>
          <w:sz w:val="24"/>
          <w:szCs w:val="24"/>
        </w:rPr>
        <w:t>changes to employees, and monitoring the overall effectiveness of the plan. This person is also responsible for providing employees with a copy of this plan upon request</w:t>
      </w:r>
      <w:r w:rsidR="009F354F">
        <w:rPr>
          <w:rFonts w:ascii="Arial" w:hAnsi="Arial" w:cs="Arial"/>
          <w:sz w:val="24"/>
          <w:szCs w:val="24"/>
        </w:rPr>
        <w:t>.</w:t>
      </w:r>
    </w:p>
    <w:p w14:paraId="303E72F1" w14:textId="41C00FCF" w:rsidR="002860B1" w:rsidRDefault="00F254D9" w:rsidP="0053468B">
      <w:pPr>
        <w:spacing w:line="360" w:lineRule="auto"/>
        <w:jc w:val="both"/>
        <w:rPr>
          <w:rFonts w:ascii="Arial" w:hAnsi="Arial" w:cs="Arial"/>
          <w:sz w:val="24"/>
          <w:szCs w:val="24"/>
        </w:rPr>
      </w:pPr>
      <w:r>
        <w:rPr>
          <w:rFonts w:ascii="Arial" w:hAnsi="Arial" w:cs="Arial"/>
          <w:sz w:val="24"/>
          <w:szCs w:val="24"/>
        </w:rPr>
        <w:t>A current copy of th</w:t>
      </w:r>
      <w:r w:rsidR="009B453F">
        <w:rPr>
          <w:rFonts w:ascii="Arial" w:hAnsi="Arial" w:cs="Arial"/>
          <w:sz w:val="24"/>
          <w:szCs w:val="24"/>
        </w:rPr>
        <w:t>is</w:t>
      </w:r>
      <w:r>
        <w:rPr>
          <w:rFonts w:ascii="Arial" w:hAnsi="Arial" w:cs="Arial"/>
          <w:sz w:val="24"/>
          <w:szCs w:val="24"/>
        </w:rPr>
        <w:t xml:space="preserve"> </w:t>
      </w:r>
      <w:r w:rsidR="009F354F">
        <w:rPr>
          <w:rFonts w:ascii="Arial" w:hAnsi="Arial" w:cs="Arial"/>
          <w:sz w:val="24"/>
          <w:szCs w:val="24"/>
        </w:rPr>
        <w:t>Infectious Disease Preparedness and Response P</w:t>
      </w:r>
      <w:r>
        <w:rPr>
          <w:rFonts w:ascii="Arial" w:hAnsi="Arial" w:cs="Arial"/>
          <w:sz w:val="24"/>
          <w:szCs w:val="24"/>
        </w:rPr>
        <w:t>lan will be posted to Beachnet</w:t>
      </w:r>
      <w:r w:rsidR="009B453F">
        <w:rPr>
          <w:rFonts w:ascii="Arial" w:hAnsi="Arial" w:cs="Arial"/>
          <w:sz w:val="24"/>
          <w:szCs w:val="24"/>
        </w:rPr>
        <w:t xml:space="preserve"> on the OSHS Website and under </w:t>
      </w:r>
      <w:hyperlink r:id="rId25" w:history="1">
        <w:r w:rsidR="009B453F" w:rsidRPr="009B453F">
          <w:rPr>
            <w:rStyle w:val="Hyperlink"/>
            <w:rFonts w:ascii="Arial" w:hAnsi="Arial" w:cs="Arial"/>
            <w:sz w:val="24"/>
            <w:szCs w:val="24"/>
          </w:rPr>
          <w:t>COVID-19 Guidance</w:t>
        </w:r>
      </w:hyperlink>
      <w:r w:rsidR="009B453F">
        <w:rPr>
          <w:rFonts w:ascii="Arial" w:hAnsi="Arial" w:cs="Arial"/>
          <w:sz w:val="24"/>
          <w:szCs w:val="24"/>
        </w:rPr>
        <w:t>.  This Plan will be</w:t>
      </w:r>
      <w:r w:rsidR="006C64D1">
        <w:rPr>
          <w:rFonts w:ascii="Arial" w:hAnsi="Arial" w:cs="Arial"/>
          <w:sz w:val="24"/>
          <w:szCs w:val="24"/>
        </w:rPr>
        <w:t xml:space="preserve"> updated by OSHS when</w:t>
      </w:r>
      <w:r w:rsidR="009F354F">
        <w:rPr>
          <w:rFonts w:ascii="Arial" w:hAnsi="Arial" w:cs="Arial"/>
          <w:sz w:val="24"/>
          <w:szCs w:val="24"/>
        </w:rPr>
        <w:t>/as</w:t>
      </w:r>
      <w:r w:rsidR="006C64D1">
        <w:rPr>
          <w:rFonts w:ascii="Arial" w:hAnsi="Arial" w:cs="Arial"/>
          <w:sz w:val="24"/>
          <w:szCs w:val="24"/>
        </w:rPr>
        <w:t xml:space="preserve"> necessary.</w:t>
      </w:r>
    </w:p>
    <w:p w14:paraId="677A427A" w14:textId="1ABD69E9" w:rsidR="004225A2" w:rsidRPr="00326504" w:rsidRDefault="004225A2" w:rsidP="0053468B">
      <w:pPr>
        <w:spacing w:line="360" w:lineRule="auto"/>
        <w:jc w:val="both"/>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lastRenderedPageBreak/>
        <w:t>I</w:t>
      </w:r>
      <w:r w:rsidR="00BA545A">
        <w:rPr>
          <w:rFonts w:ascii="Arial" w:hAnsi="Arial" w:cs="Arial"/>
          <w:b/>
          <w:color w:val="2E74B5" w:themeColor="accent1" w:themeShade="BF"/>
          <w:sz w:val="24"/>
          <w:szCs w:val="24"/>
        </w:rPr>
        <w:t>V</w:t>
      </w:r>
      <w:r w:rsidRPr="00326504">
        <w:rPr>
          <w:rFonts w:ascii="Arial" w:hAnsi="Arial" w:cs="Arial"/>
          <w:b/>
          <w:color w:val="2E74B5" w:themeColor="accent1" w:themeShade="BF"/>
          <w:sz w:val="24"/>
          <w:szCs w:val="24"/>
        </w:rPr>
        <w:t>. Determination of Exposure Risk by Job Duty</w:t>
      </w:r>
    </w:p>
    <w:p w14:paraId="585534BC" w14:textId="7C7B5682" w:rsidR="004225A2" w:rsidRPr="00275922" w:rsidRDefault="00A107E1" w:rsidP="0053468B">
      <w:pPr>
        <w:spacing w:line="360" w:lineRule="auto"/>
        <w:jc w:val="both"/>
        <w:rPr>
          <w:rFonts w:ascii="Arial" w:hAnsi="Arial" w:cs="Arial"/>
          <w:sz w:val="24"/>
          <w:szCs w:val="24"/>
        </w:rPr>
      </w:pPr>
      <w:r>
        <w:rPr>
          <w:rFonts w:ascii="Arial" w:hAnsi="Arial" w:cs="Arial"/>
          <w:sz w:val="24"/>
          <w:szCs w:val="24"/>
        </w:rPr>
        <w:t xml:space="preserve">Through careful assessment of our </w:t>
      </w:r>
      <w:r w:rsidR="0046445F">
        <w:rPr>
          <w:rFonts w:ascii="Arial" w:hAnsi="Arial" w:cs="Arial"/>
          <w:sz w:val="24"/>
          <w:szCs w:val="24"/>
        </w:rPr>
        <w:t xml:space="preserve">very </w:t>
      </w:r>
      <w:r w:rsidR="002C5B2F">
        <w:rPr>
          <w:rFonts w:ascii="Arial" w:hAnsi="Arial" w:cs="Arial"/>
          <w:sz w:val="24"/>
          <w:szCs w:val="24"/>
        </w:rPr>
        <w:t xml:space="preserve">diverse and </w:t>
      </w:r>
      <w:r>
        <w:rPr>
          <w:rFonts w:ascii="Arial" w:hAnsi="Arial" w:cs="Arial"/>
          <w:sz w:val="24"/>
          <w:szCs w:val="24"/>
        </w:rPr>
        <w:t xml:space="preserve">dynamic work activities and with </w:t>
      </w:r>
      <w:r w:rsidR="003A2CA4">
        <w:rPr>
          <w:rFonts w:ascii="Arial" w:hAnsi="Arial" w:cs="Arial"/>
          <w:sz w:val="24"/>
          <w:szCs w:val="24"/>
        </w:rPr>
        <w:t xml:space="preserve">opportunity for </w:t>
      </w:r>
      <w:r>
        <w:rPr>
          <w:rFonts w:ascii="Arial" w:hAnsi="Arial" w:cs="Arial"/>
          <w:sz w:val="24"/>
          <w:szCs w:val="24"/>
        </w:rPr>
        <w:t>input from all City departments and offices, w</w:t>
      </w:r>
      <w:r w:rsidR="004225A2" w:rsidRPr="00275922">
        <w:rPr>
          <w:rFonts w:ascii="Arial" w:hAnsi="Arial" w:cs="Arial"/>
          <w:sz w:val="24"/>
          <w:szCs w:val="24"/>
        </w:rPr>
        <w:t xml:space="preserve">e have determined the COVID-19 exposure risk level of </w:t>
      </w:r>
      <w:r w:rsidR="00F254D9">
        <w:rPr>
          <w:rFonts w:ascii="Arial" w:hAnsi="Arial" w:cs="Arial"/>
          <w:sz w:val="24"/>
          <w:szCs w:val="24"/>
        </w:rPr>
        <w:t xml:space="preserve">our </w:t>
      </w:r>
      <w:r w:rsidR="002C5B2F">
        <w:rPr>
          <w:rFonts w:ascii="Arial" w:hAnsi="Arial" w:cs="Arial"/>
          <w:sz w:val="24"/>
          <w:szCs w:val="24"/>
        </w:rPr>
        <w:t xml:space="preserve">physical </w:t>
      </w:r>
      <w:r w:rsidR="00693C6A">
        <w:rPr>
          <w:rFonts w:ascii="Arial" w:hAnsi="Arial" w:cs="Arial"/>
          <w:sz w:val="24"/>
          <w:szCs w:val="24"/>
        </w:rPr>
        <w:t>worksite</w:t>
      </w:r>
      <w:r w:rsidR="004225A2" w:rsidRPr="00275922">
        <w:rPr>
          <w:rFonts w:ascii="Arial" w:hAnsi="Arial" w:cs="Arial"/>
          <w:sz w:val="24"/>
          <w:szCs w:val="24"/>
        </w:rPr>
        <w:t xml:space="preserve"> </w:t>
      </w:r>
      <w:r w:rsidR="00F254D9">
        <w:rPr>
          <w:rFonts w:ascii="Arial" w:hAnsi="Arial" w:cs="Arial"/>
          <w:sz w:val="24"/>
          <w:szCs w:val="24"/>
        </w:rPr>
        <w:t xml:space="preserve">functions and </w:t>
      </w:r>
      <w:r w:rsidR="0046445F">
        <w:rPr>
          <w:rFonts w:ascii="Arial" w:hAnsi="Arial" w:cs="Arial"/>
          <w:sz w:val="24"/>
          <w:szCs w:val="24"/>
        </w:rPr>
        <w:t xml:space="preserve">our </w:t>
      </w:r>
      <w:r w:rsidR="00F254D9">
        <w:rPr>
          <w:rFonts w:ascii="Arial" w:hAnsi="Arial" w:cs="Arial"/>
          <w:sz w:val="24"/>
          <w:szCs w:val="24"/>
        </w:rPr>
        <w:t xml:space="preserve">field activities </w:t>
      </w:r>
      <w:r w:rsidR="004225A2" w:rsidRPr="00275922">
        <w:rPr>
          <w:rFonts w:ascii="Arial" w:hAnsi="Arial" w:cs="Arial"/>
          <w:sz w:val="24"/>
          <w:szCs w:val="24"/>
        </w:rPr>
        <w:t>to ensure that we apply appropriate hazard controls</w:t>
      </w:r>
      <w:r w:rsidR="0046445F">
        <w:rPr>
          <w:rFonts w:ascii="Arial" w:hAnsi="Arial" w:cs="Arial"/>
          <w:sz w:val="24"/>
          <w:szCs w:val="24"/>
        </w:rPr>
        <w:t xml:space="preserve">.  These </w:t>
      </w:r>
      <w:r w:rsidR="004225A2" w:rsidRPr="00275922">
        <w:rPr>
          <w:rFonts w:ascii="Arial" w:hAnsi="Arial" w:cs="Arial"/>
          <w:sz w:val="24"/>
          <w:szCs w:val="24"/>
        </w:rPr>
        <w:t>includ</w:t>
      </w:r>
      <w:r w:rsidR="0046445F">
        <w:rPr>
          <w:rFonts w:ascii="Arial" w:hAnsi="Arial" w:cs="Arial"/>
          <w:sz w:val="24"/>
          <w:szCs w:val="24"/>
        </w:rPr>
        <w:t>e</w:t>
      </w:r>
      <w:r w:rsidR="004225A2" w:rsidRPr="00275922">
        <w:rPr>
          <w:rFonts w:ascii="Arial" w:hAnsi="Arial" w:cs="Arial"/>
          <w:sz w:val="24"/>
          <w:szCs w:val="24"/>
        </w:rPr>
        <w:t xml:space="preserve"> </w:t>
      </w:r>
      <w:r w:rsidR="0046445F">
        <w:rPr>
          <w:rFonts w:ascii="Arial" w:hAnsi="Arial" w:cs="Arial"/>
          <w:sz w:val="24"/>
          <w:szCs w:val="24"/>
        </w:rPr>
        <w:t xml:space="preserve">workforce and contractor </w:t>
      </w:r>
      <w:r w:rsidR="004225A2" w:rsidRPr="00275922">
        <w:rPr>
          <w:rFonts w:ascii="Arial" w:hAnsi="Arial" w:cs="Arial"/>
          <w:sz w:val="24"/>
          <w:szCs w:val="24"/>
        </w:rPr>
        <w:t>training, equipment</w:t>
      </w:r>
      <w:r w:rsidR="0046445F">
        <w:rPr>
          <w:rFonts w:ascii="Arial" w:hAnsi="Arial" w:cs="Arial"/>
          <w:sz w:val="24"/>
          <w:szCs w:val="24"/>
        </w:rPr>
        <w:t xml:space="preserve"> needs</w:t>
      </w:r>
      <w:r w:rsidR="004225A2" w:rsidRPr="00275922">
        <w:rPr>
          <w:rFonts w:ascii="Arial" w:hAnsi="Arial" w:cs="Arial"/>
          <w:sz w:val="24"/>
          <w:szCs w:val="24"/>
        </w:rPr>
        <w:t xml:space="preserve">, </w:t>
      </w:r>
      <w:r w:rsidR="0046445F">
        <w:rPr>
          <w:rFonts w:ascii="Arial" w:hAnsi="Arial" w:cs="Arial"/>
          <w:sz w:val="24"/>
          <w:szCs w:val="24"/>
        </w:rPr>
        <w:t xml:space="preserve">administrative guidance and enhanced safe work practices, </w:t>
      </w:r>
      <w:r w:rsidR="004225A2" w:rsidRPr="00275922">
        <w:rPr>
          <w:rFonts w:ascii="Arial" w:hAnsi="Arial" w:cs="Arial"/>
          <w:sz w:val="24"/>
          <w:szCs w:val="24"/>
        </w:rPr>
        <w:t xml:space="preserve">and personal protective equipment (PPE) </w:t>
      </w:r>
      <w:r w:rsidR="00F254D9">
        <w:rPr>
          <w:rFonts w:ascii="Arial" w:hAnsi="Arial" w:cs="Arial"/>
          <w:sz w:val="24"/>
          <w:szCs w:val="24"/>
        </w:rPr>
        <w:t>or other protective resources</w:t>
      </w:r>
      <w:r w:rsidR="0046445F">
        <w:rPr>
          <w:rFonts w:ascii="Arial" w:hAnsi="Arial" w:cs="Arial"/>
          <w:sz w:val="24"/>
          <w:szCs w:val="24"/>
        </w:rPr>
        <w:t xml:space="preserve">.  </w:t>
      </w:r>
      <w:r w:rsidR="0046445F" w:rsidRPr="00275922">
        <w:rPr>
          <w:rFonts w:ascii="Arial" w:hAnsi="Arial" w:cs="Arial"/>
          <w:sz w:val="24"/>
          <w:szCs w:val="24"/>
        </w:rPr>
        <w:t xml:space="preserve">This assessment </w:t>
      </w:r>
      <w:r w:rsidR="0046445F">
        <w:rPr>
          <w:rFonts w:ascii="Arial" w:hAnsi="Arial" w:cs="Arial"/>
          <w:sz w:val="24"/>
          <w:szCs w:val="24"/>
        </w:rPr>
        <w:t>was</w:t>
      </w:r>
      <w:r w:rsidR="0046445F" w:rsidRPr="00275922">
        <w:rPr>
          <w:rFonts w:ascii="Arial" w:hAnsi="Arial" w:cs="Arial"/>
          <w:sz w:val="24"/>
          <w:szCs w:val="24"/>
        </w:rPr>
        <w:t xml:space="preserve"> based on </w:t>
      </w:r>
      <w:hyperlink r:id="rId26" w:history="1">
        <w:r w:rsidR="0046445F" w:rsidRPr="00EE5808">
          <w:rPr>
            <w:rStyle w:val="Hyperlink"/>
            <w:rFonts w:ascii="Arial" w:hAnsi="Arial" w:cs="Arial"/>
            <w:sz w:val="24"/>
            <w:szCs w:val="24"/>
          </w:rPr>
          <w:t>OSHA Publication 3990</w:t>
        </w:r>
      </w:hyperlink>
      <w:r w:rsidR="0046445F">
        <w:rPr>
          <w:rFonts w:ascii="Arial" w:hAnsi="Arial" w:cs="Arial"/>
          <w:sz w:val="24"/>
          <w:szCs w:val="24"/>
        </w:rPr>
        <w:t xml:space="preserve"> </w:t>
      </w:r>
      <w:r w:rsidR="00BD068B">
        <w:rPr>
          <w:rFonts w:ascii="Arial" w:hAnsi="Arial" w:cs="Arial"/>
          <w:sz w:val="24"/>
          <w:szCs w:val="24"/>
        </w:rPr>
        <w:t xml:space="preserve">and VOSH/DOLI </w:t>
      </w:r>
      <w:hyperlink r:id="rId27" w:history="1">
        <w:r w:rsidR="00BD068B" w:rsidRPr="00C4797C">
          <w:rPr>
            <w:rStyle w:val="Hyperlink"/>
            <w:rFonts w:ascii="Arial" w:hAnsi="Arial" w:cs="Arial"/>
            <w:sz w:val="24"/>
            <w:szCs w:val="24"/>
          </w:rPr>
          <w:t>16VAC25-220</w:t>
        </w:r>
      </w:hyperlink>
      <w:r w:rsidR="00BD068B">
        <w:rPr>
          <w:rFonts w:ascii="Arial" w:hAnsi="Arial" w:cs="Arial"/>
          <w:sz w:val="24"/>
          <w:szCs w:val="24"/>
        </w:rPr>
        <w:t xml:space="preserve"> </w:t>
      </w:r>
      <w:r w:rsidR="0046445F">
        <w:rPr>
          <w:rFonts w:ascii="Arial" w:hAnsi="Arial" w:cs="Arial"/>
          <w:sz w:val="24"/>
          <w:szCs w:val="24"/>
        </w:rPr>
        <w:t>and undertaken</w:t>
      </w:r>
      <w:r w:rsidR="004225A2" w:rsidRPr="00275922">
        <w:rPr>
          <w:rFonts w:ascii="Arial" w:hAnsi="Arial" w:cs="Arial"/>
          <w:sz w:val="24"/>
          <w:szCs w:val="24"/>
        </w:rPr>
        <w:t xml:space="preserve"> to protect </w:t>
      </w:r>
      <w:r w:rsidR="0046445F">
        <w:rPr>
          <w:rFonts w:ascii="Arial" w:hAnsi="Arial" w:cs="Arial"/>
          <w:sz w:val="24"/>
          <w:szCs w:val="24"/>
        </w:rPr>
        <w:t>our personnel</w:t>
      </w:r>
      <w:r w:rsidR="004225A2" w:rsidRPr="00275922">
        <w:rPr>
          <w:rFonts w:ascii="Arial" w:hAnsi="Arial" w:cs="Arial"/>
          <w:sz w:val="24"/>
          <w:szCs w:val="24"/>
        </w:rPr>
        <w:t>’</w:t>
      </w:r>
      <w:r w:rsidR="0046445F">
        <w:rPr>
          <w:rFonts w:ascii="Arial" w:hAnsi="Arial" w:cs="Arial"/>
          <w:sz w:val="24"/>
          <w:szCs w:val="24"/>
        </w:rPr>
        <w:t>s</w:t>
      </w:r>
      <w:r w:rsidR="004225A2" w:rsidRPr="00275922">
        <w:rPr>
          <w:rFonts w:ascii="Arial" w:hAnsi="Arial" w:cs="Arial"/>
          <w:sz w:val="24"/>
          <w:szCs w:val="24"/>
        </w:rPr>
        <w:t xml:space="preserve"> safety and health. </w:t>
      </w:r>
      <w:r w:rsidR="0046445F">
        <w:rPr>
          <w:rFonts w:ascii="Arial" w:hAnsi="Arial" w:cs="Arial"/>
          <w:sz w:val="24"/>
          <w:szCs w:val="24"/>
        </w:rPr>
        <w:t xml:space="preserve">  </w:t>
      </w:r>
      <w:r w:rsidR="002C5B2F">
        <w:rPr>
          <w:rFonts w:ascii="Arial" w:hAnsi="Arial" w:cs="Arial"/>
          <w:sz w:val="24"/>
          <w:szCs w:val="24"/>
        </w:rPr>
        <w:t>E</w:t>
      </w:r>
      <w:r w:rsidR="004225A2" w:rsidRPr="00275922">
        <w:rPr>
          <w:rFonts w:ascii="Arial" w:hAnsi="Arial" w:cs="Arial"/>
          <w:sz w:val="24"/>
          <w:szCs w:val="24"/>
        </w:rPr>
        <w:t>mpl</w:t>
      </w:r>
      <w:r w:rsidR="0046445F">
        <w:rPr>
          <w:rFonts w:ascii="Arial" w:hAnsi="Arial" w:cs="Arial"/>
          <w:sz w:val="24"/>
          <w:szCs w:val="24"/>
        </w:rPr>
        <w:t>o</w:t>
      </w:r>
      <w:r w:rsidR="004225A2" w:rsidRPr="00275922">
        <w:rPr>
          <w:rFonts w:ascii="Arial" w:hAnsi="Arial" w:cs="Arial"/>
          <w:sz w:val="24"/>
          <w:szCs w:val="24"/>
        </w:rPr>
        <w:t xml:space="preserve">yee </w:t>
      </w:r>
      <w:r w:rsidR="002C5B2F">
        <w:rPr>
          <w:rFonts w:ascii="Arial" w:hAnsi="Arial" w:cs="Arial"/>
          <w:sz w:val="24"/>
          <w:szCs w:val="24"/>
        </w:rPr>
        <w:t xml:space="preserve">groups or types </w:t>
      </w:r>
      <w:r w:rsidR="004225A2" w:rsidRPr="00275922">
        <w:rPr>
          <w:rFonts w:ascii="Arial" w:hAnsi="Arial" w:cs="Arial"/>
          <w:sz w:val="24"/>
          <w:szCs w:val="24"/>
        </w:rPr>
        <w:t xml:space="preserve">have been assigned to </w:t>
      </w:r>
      <w:r w:rsidR="0046445F">
        <w:rPr>
          <w:rFonts w:ascii="Arial" w:hAnsi="Arial" w:cs="Arial"/>
          <w:sz w:val="24"/>
          <w:szCs w:val="24"/>
        </w:rPr>
        <w:t xml:space="preserve">defined </w:t>
      </w:r>
      <w:r w:rsidR="004225A2" w:rsidRPr="00275922">
        <w:rPr>
          <w:rFonts w:ascii="Arial" w:hAnsi="Arial" w:cs="Arial"/>
          <w:sz w:val="24"/>
          <w:szCs w:val="24"/>
        </w:rPr>
        <w:t xml:space="preserve">risk </w:t>
      </w:r>
      <w:r w:rsidR="002C5B2F">
        <w:rPr>
          <w:rFonts w:ascii="Arial" w:hAnsi="Arial" w:cs="Arial"/>
          <w:sz w:val="24"/>
          <w:szCs w:val="24"/>
        </w:rPr>
        <w:t xml:space="preserve">exposure </w:t>
      </w:r>
      <w:r w:rsidR="004225A2" w:rsidRPr="00275922">
        <w:rPr>
          <w:rFonts w:ascii="Arial" w:hAnsi="Arial" w:cs="Arial"/>
          <w:sz w:val="24"/>
          <w:szCs w:val="24"/>
        </w:rPr>
        <w:t>categories as follows:</w:t>
      </w:r>
    </w:p>
    <w:p w14:paraId="20409A34" w14:textId="5173199D" w:rsidR="00E440CF" w:rsidRPr="002C5B2F" w:rsidRDefault="006634D1" w:rsidP="0053468B">
      <w:pPr>
        <w:spacing w:line="360" w:lineRule="auto"/>
        <w:jc w:val="both"/>
        <w:rPr>
          <w:rFonts w:ascii="Arial" w:hAnsi="Arial" w:cs="Arial"/>
          <w:sz w:val="23"/>
          <w:szCs w:val="23"/>
        </w:rPr>
      </w:pPr>
      <w:r w:rsidRPr="002C5B2F">
        <w:rPr>
          <w:rFonts w:ascii="Arial" w:hAnsi="Arial" w:cs="Arial"/>
          <w:b/>
          <w:color w:val="FF0000"/>
          <w:sz w:val="23"/>
          <w:szCs w:val="23"/>
          <w:highlight w:val="black"/>
        </w:rPr>
        <w:t>“Very High”</w:t>
      </w:r>
      <w:r w:rsidR="00E440CF" w:rsidRPr="002C5B2F">
        <w:rPr>
          <w:rFonts w:ascii="Arial" w:hAnsi="Arial" w:cs="Arial"/>
          <w:color w:val="FF0000"/>
          <w:sz w:val="23"/>
          <w:szCs w:val="23"/>
        </w:rPr>
        <w:t xml:space="preserve"> </w:t>
      </w:r>
      <w:r w:rsidRPr="002C5B2F">
        <w:rPr>
          <w:rFonts w:ascii="Arial" w:hAnsi="Arial" w:cs="Arial"/>
          <w:sz w:val="23"/>
          <w:szCs w:val="23"/>
        </w:rPr>
        <w:t>exposure risk hazards or job tasks are those in places of employment with high potential for employee exposure to known or suspected sources of the SARSCoV-2 virus and the COVID-19 disease including, but not limited to, during specific medical, postmortem, or labora</w:t>
      </w:r>
      <w:r w:rsidR="00594F47" w:rsidRPr="002C5B2F">
        <w:rPr>
          <w:rFonts w:ascii="Arial" w:hAnsi="Arial" w:cs="Arial"/>
          <w:sz w:val="23"/>
          <w:szCs w:val="23"/>
        </w:rPr>
        <w:t>tory procedures</w:t>
      </w:r>
      <w:r w:rsidR="00E440CF" w:rsidRPr="002C5B2F">
        <w:rPr>
          <w:rFonts w:ascii="Arial" w:hAnsi="Arial" w:cs="Arial"/>
          <w:sz w:val="23"/>
          <w:szCs w:val="23"/>
        </w:rPr>
        <w:t xml:space="preserve">. </w:t>
      </w:r>
    </w:p>
    <w:p w14:paraId="696892E8" w14:textId="24CDDAC4" w:rsidR="004E18F3" w:rsidRPr="002C5B2F" w:rsidRDefault="006634D1" w:rsidP="0053468B">
      <w:pPr>
        <w:spacing w:line="360" w:lineRule="auto"/>
        <w:jc w:val="both"/>
        <w:rPr>
          <w:rFonts w:ascii="Arial" w:hAnsi="Arial" w:cs="Arial"/>
          <w:sz w:val="23"/>
          <w:szCs w:val="23"/>
        </w:rPr>
      </w:pPr>
      <w:r w:rsidRPr="002C5B2F">
        <w:rPr>
          <w:rFonts w:ascii="Arial" w:hAnsi="Arial" w:cs="Arial"/>
          <w:b/>
          <w:color w:val="FFC000"/>
          <w:sz w:val="23"/>
          <w:szCs w:val="23"/>
          <w:highlight w:val="black"/>
        </w:rPr>
        <w:t>“High”</w:t>
      </w:r>
      <w:r w:rsidR="00E440CF" w:rsidRPr="002C5B2F">
        <w:rPr>
          <w:rFonts w:ascii="Arial" w:hAnsi="Arial" w:cs="Arial"/>
          <w:color w:val="FFC000"/>
          <w:sz w:val="23"/>
          <w:szCs w:val="23"/>
        </w:rPr>
        <w:t xml:space="preserve"> </w:t>
      </w:r>
      <w:r w:rsidRPr="002C5B2F">
        <w:rPr>
          <w:rFonts w:ascii="Arial" w:hAnsi="Arial" w:cs="Arial"/>
          <w:sz w:val="23"/>
          <w:szCs w:val="23"/>
        </w:rPr>
        <w:t>exposure risk hazards or job tasks are those in places of employment with high potential for employee exposure</w:t>
      </w:r>
      <w:r w:rsidR="003F47F1" w:rsidRPr="002C5B2F">
        <w:rPr>
          <w:rFonts w:ascii="Arial" w:hAnsi="Arial" w:cs="Arial"/>
          <w:sz w:val="23"/>
          <w:szCs w:val="23"/>
        </w:rPr>
        <w:t xml:space="preserve"> within</w:t>
      </w:r>
      <w:r w:rsidRPr="002C5B2F">
        <w:rPr>
          <w:rFonts w:ascii="Arial" w:hAnsi="Arial" w:cs="Arial"/>
          <w:sz w:val="23"/>
          <w:szCs w:val="23"/>
        </w:rPr>
        <w:t xml:space="preserve"> six feet with known or suspected sources of SARS-CoV-2 that are not otherwise classified as “very high</w:t>
      </w:r>
      <w:r w:rsidR="00594F47" w:rsidRPr="002C5B2F">
        <w:rPr>
          <w:rFonts w:ascii="Arial" w:hAnsi="Arial" w:cs="Arial"/>
          <w:sz w:val="23"/>
          <w:szCs w:val="23"/>
        </w:rPr>
        <w:t>” exposure risk</w:t>
      </w:r>
      <w:r w:rsidR="00E440CF" w:rsidRPr="002C5B2F">
        <w:rPr>
          <w:rFonts w:ascii="Arial" w:hAnsi="Arial" w:cs="Arial"/>
          <w:sz w:val="23"/>
          <w:szCs w:val="23"/>
        </w:rPr>
        <w:t xml:space="preserve">. </w:t>
      </w:r>
    </w:p>
    <w:p w14:paraId="6BD8BC33" w14:textId="5C08E05D" w:rsidR="004E18F3" w:rsidRPr="002C5B2F" w:rsidRDefault="006634D1" w:rsidP="0053468B">
      <w:pPr>
        <w:spacing w:line="360" w:lineRule="auto"/>
        <w:jc w:val="both"/>
        <w:rPr>
          <w:rFonts w:ascii="Arial" w:hAnsi="Arial" w:cs="Arial"/>
          <w:sz w:val="23"/>
          <w:szCs w:val="23"/>
        </w:rPr>
      </w:pPr>
      <w:r w:rsidRPr="002C5B2F">
        <w:rPr>
          <w:rFonts w:ascii="Arial" w:hAnsi="Arial" w:cs="Arial"/>
          <w:b/>
          <w:color w:val="FFFF00"/>
          <w:sz w:val="23"/>
          <w:szCs w:val="23"/>
          <w:highlight w:val="black"/>
        </w:rPr>
        <w:t>“Medium”</w:t>
      </w:r>
      <w:r w:rsidR="00E440CF" w:rsidRPr="002C5B2F">
        <w:rPr>
          <w:rFonts w:ascii="Arial" w:hAnsi="Arial" w:cs="Arial"/>
          <w:color w:val="FFFF00"/>
          <w:sz w:val="23"/>
          <w:szCs w:val="23"/>
        </w:rPr>
        <w:t xml:space="preserve"> </w:t>
      </w:r>
      <w:r w:rsidR="00E440CF" w:rsidRPr="002C5B2F">
        <w:rPr>
          <w:rFonts w:ascii="Arial" w:hAnsi="Arial" w:cs="Arial"/>
          <w:sz w:val="23"/>
          <w:szCs w:val="23"/>
        </w:rPr>
        <w:t xml:space="preserve">exposure risk hazards or job tasks that are not labeled as “very high” or “high” </w:t>
      </w:r>
      <w:r w:rsidR="00BD068B" w:rsidRPr="002C5B2F">
        <w:rPr>
          <w:rFonts w:ascii="Arial" w:hAnsi="Arial" w:cs="Arial"/>
          <w:sz w:val="23"/>
          <w:szCs w:val="23"/>
        </w:rPr>
        <w:t>in places of employment that require more than minimal occupational contact inside six feet with other employees, other persons, or the general public who may be infected with SARS-CoV-2, but who are not known or suspected to be infected with the SARS-C0V-2 virus</w:t>
      </w:r>
      <w:r w:rsidR="00E440CF" w:rsidRPr="002C5B2F">
        <w:rPr>
          <w:rFonts w:ascii="Arial" w:hAnsi="Arial" w:cs="Arial"/>
          <w:sz w:val="23"/>
          <w:szCs w:val="23"/>
        </w:rPr>
        <w:t xml:space="preserve">. </w:t>
      </w:r>
    </w:p>
    <w:p w14:paraId="74B8DC45" w14:textId="45390088" w:rsidR="00E440CF" w:rsidRPr="002C5B2F" w:rsidRDefault="00E440CF" w:rsidP="0053468B">
      <w:pPr>
        <w:spacing w:line="360" w:lineRule="auto"/>
        <w:jc w:val="both"/>
        <w:rPr>
          <w:rFonts w:ascii="Arial" w:hAnsi="Arial" w:cs="Arial"/>
          <w:sz w:val="23"/>
          <w:szCs w:val="23"/>
        </w:rPr>
      </w:pPr>
      <w:r w:rsidRPr="002C5B2F">
        <w:rPr>
          <w:rFonts w:ascii="Arial" w:hAnsi="Arial" w:cs="Arial"/>
          <w:b/>
          <w:color w:val="00B0F0"/>
          <w:sz w:val="23"/>
          <w:szCs w:val="23"/>
          <w:highlight w:val="black"/>
        </w:rPr>
        <w:t>“Low</w:t>
      </w:r>
      <w:r w:rsidR="00067B4C" w:rsidRPr="002C5B2F">
        <w:rPr>
          <w:rFonts w:ascii="Arial" w:hAnsi="Arial" w:cs="Arial"/>
          <w:b/>
          <w:color w:val="00B0F0"/>
          <w:sz w:val="23"/>
          <w:szCs w:val="23"/>
          <w:highlight w:val="black"/>
        </w:rPr>
        <w:t>er</w:t>
      </w:r>
      <w:r w:rsidRPr="002C5B2F">
        <w:rPr>
          <w:rFonts w:ascii="Arial" w:hAnsi="Arial" w:cs="Arial"/>
          <w:b/>
          <w:color w:val="00B0F0"/>
          <w:sz w:val="23"/>
          <w:szCs w:val="23"/>
          <w:highlight w:val="black"/>
        </w:rPr>
        <w:t>”</w:t>
      </w:r>
      <w:r w:rsidRPr="002C5B2F">
        <w:rPr>
          <w:rFonts w:ascii="Arial" w:hAnsi="Arial" w:cs="Arial"/>
          <w:color w:val="00B0F0"/>
          <w:sz w:val="23"/>
          <w:szCs w:val="23"/>
        </w:rPr>
        <w:t xml:space="preserve"> </w:t>
      </w:r>
      <w:r w:rsidRPr="002C5B2F">
        <w:rPr>
          <w:rFonts w:ascii="Arial" w:hAnsi="Arial" w:cs="Arial"/>
          <w:sz w:val="23"/>
          <w:szCs w:val="23"/>
        </w:rPr>
        <w:t>exposure risk hazards or job tasks are those not otherwise classified as “very high”, “high”, or “medium” exposure risk th</w:t>
      </w:r>
      <w:r w:rsidR="00317A3A" w:rsidRPr="002C5B2F">
        <w:rPr>
          <w:rFonts w:ascii="Arial" w:hAnsi="Arial" w:cs="Arial"/>
          <w:sz w:val="23"/>
          <w:szCs w:val="23"/>
        </w:rPr>
        <w:t>at do not require contact within</w:t>
      </w:r>
      <w:r w:rsidR="003F47F1" w:rsidRPr="002C5B2F">
        <w:rPr>
          <w:rFonts w:ascii="Arial" w:hAnsi="Arial" w:cs="Arial"/>
          <w:sz w:val="23"/>
          <w:szCs w:val="23"/>
        </w:rPr>
        <w:t xml:space="preserve"> six feet of</w:t>
      </w:r>
      <w:r w:rsidRPr="002C5B2F">
        <w:rPr>
          <w:rFonts w:ascii="Arial" w:hAnsi="Arial" w:cs="Arial"/>
          <w:sz w:val="23"/>
          <w:szCs w:val="23"/>
        </w:rPr>
        <w:t xml:space="preserve"> persons known to be, or suspected of being, or who may be infected with SARS-CoV-2; nor contact </w:t>
      </w:r>
      <w:r w:rsidR="003F47F1" w:rsidRPr="002C5B2F">
        <w:rPr>
          <w:rFonts w:ascii="Arial" w:hAnsi="Arial" w:cs="Arial"/>
          <w:sz w:val="23"/>
          <w:szCs w:val="23"/>
        </w:rPr>
        <w:t>within</w:t>
      </w:r>
      <w:r w:rsidRPr="002C5B2F">
        <w:rPr>
          <w:rFonts w:ascii="Arial" w:hAnsi="Arial" w:cs="Arial"/>
          <w:sz w:val="23"/>
          <w:szCs w:val="23"/>
        </w:rPr>
        <w:t xml:space="preserve"> six feet with other employees, other persons, or the general public except as otherwise provided in this definition (refer to </w:t>
      </w:r>
      <w:r w:rsidR="009A7A5E" w:rsidRPr="002C5B2F">
        <w:rPr>
          <w:rFonts w:ascii="Arial" w:hAnsi="Arial" w:cs="Arial"/>
          <w:sz w:val="23"/>
          <w:szCs w:val="23"/>
        </w:rPr>
        <w:t xml:space="preserve">Virginia Code </w:t>
      </w:r>
      <w:r w:rsidRPr="002C5B2F">
        <w:rPr>
          <w:rFonts w:ascii="Arial" w:hAnsi="Arial" w:cs="Arial"/>
          <w:sz w:val="23"/>
          <w:szCs w:val="23"/>
        </w:rPr>
        <w:t>16 VAC 25-220, for a more detailed description).</w:t>
      </w:r>
    </w:p>
    <w:p w14:paraId="3C872C2F" w14:textId="3D47054B" w:rsidR="0046445F" w:rsidRDefault="0046445F" w:rsidP="0046445F">
      <w:pPr>
        <w:spacing w:after="0" w:line="240" w:lineRule="auto"/>
        <w:jc w:val="both"/>
        <w:rPr>
          <w:rFonts w:ascii="Arial" w:hAnsi="Arial" w:cs="Arial"/>
          <w:i/>
          <w:sz w:val="20"/>
          <w:szCs w:val="20"/>
        </w:rPr>
      </w:pPr>
      <w:r w:rsidRPr="00F254D9">
        <w:rPr>
          <w:rFonts w:ascii="Arial" w:hAnsi="Arial" w:cs="Arial"/>
          <w:i/>
          <w:sz w:val="20"/>
          <w:szCs w:val="20"/>
          <w:u w:val="single"/>
        </w:rPr>
        <w:t>Exposure Risk Level</w:t>
      </w:r>
      <w:r w:rsidRPr="00F254D9">
        <w:rPr>
          <w:rFonts w:ascii="Arial" w:hAnsi="Arial" w:cs="Arial"/>
          <w:i/>
          <w:sz w:val="20"/>
          <w:szCs w:val="20"/>
        </w:rPr>
        <w:t xml:space="preserve"> means an assessment of the possibility that an employee could be exposed to the hazards associated with SARS-CoV-2 virus and the COVID-19 disease. </w:t>
      </w:r>
      <w:r w:rsidR="002C5B2F">
        <w:rPr>
          <w:rFonts w:ascii="Arial" w:hAnsi="Arial" w:cs="Arial"/>
          <w:i/>
          <w:sz w:val="20"/>
          <w:szCs w:val="20"/>
        </w:rPr>
        <w:t xml:space="preserve">  </w:t>
      </w:r>
      <w:r w:rsidRPr="00F254D9">
        <w:rPr>
          <w:rFonts w:ascii="Arial" w:hAnsi="Arial" w:cs="Arial"/>
          <w:i/>
          <w:sz w:val="20"/>
          <w:szCs w:val="20"/>
        </w:rPr>
        <w:t>Hazards and job tasks have been divided into four risk exposure levels: “Very High”, “High”, “Medium”, and “Lower”.</w:t>
      </w:r>
    </w:p>
    <w:p w14:paraId="6E42BEA5" w14:textId="67399448" w:rsidR="000E7970" w:rsidRDefault="00607AC9" w:rsidP="0053468B">
      <w:pPr>
        <w:spacing w:line="360" w:lineRule="auto"/>
        <w:jc w:val="both"/>
        <w:rPr>
          <w:rFonts w:ascii="Arial" w:hAnsi="Arial" w:cs="Arial"/>
          <w:sz w:val="24"/>
          <w:szCs w:val="24"/>
        </w:rPr>
      </w:pPr>
      <w:r>
        <w:rPr>
          <w:rFonts w:ascii="Arial" w:hAnsi="Arial" w:cs="Arial"/>
          <w:sz w:val="24"/>
          <w:szCs w:val="24"/>
        </w:rPr>
        <w:lastRenderedPageBreak/>
        <w:t>Th</w:t>
      </w:r>
      <w:r w:rsidR="00390232">
        <w:rPr>
          <w:rFonts w:ascii="Arial" w:hAnsi="Arial" w:cs="Arial"/>
          <w:sz w:val="24"/>
          <w:szCs w:val="24"/>
        </w:rPr>
        <w:t xml:space="preserve">is illustration below </w:t>
      </w:r>
      <w:r>
        <w:rPr>
          <w:rFonts w:ascii="Arial" w:hAnsi="Arial" w:cs="Arial"/>
          <w:sz w:val="24"/>
          <w:szCs w:val="24"/>
        </w:rPr>
        <w:t xml:space="preserve">relates to job tasks that pose a risk level to employees. </w:t>
      </w:r>
      <w:r w:rsidR="00C4038E">
        <w:rPr>
          <w:rFonts w:ascii="Arial" w:hAnsi="Arial" w:cs="Arial"/>
          <w:sz w:val="24"/>
          <w:szCs w:val="24"/>
        </w:rPr>
        <w:t>The job tasks that are listed are</w:t>
      </w:r>
      <w:r>
        <w:rPr>
          <w:rFonts w:ascii="Arial" w:hAnsi="Arial" w:cs="Arial"/>
          <w:sz w:val="24"/>
          <w:szCs w:val="24"/>
        </w:rPr>
        <w:t xml:space="preserve"> not an </w:t>
      </w:r>
      <w:r w:rsidR="004440AD">
        <w:rPr>
          <w:rFonts w:ascii="Arial" w:hAnsi="Arial" w:cs="Arial"/>
          <w:sz w:val="24"/>
          <w:szCs w:val="24"/>
        </w:rPr>
        <w:t>all-inclusive</w:t>
      </w:r>
      <w:r>
        <w:rPr>
          <w:rFonts w:ascii="Arial" w:hAnsi="Arial" w:cs="Arial"/>
          <w:sz w:val="24"/>
          <w:szCs w:val="24"/>
        </w:rPr>
        <w:t xml:space="preserve"> list</w:t>
      </w:r>
      <w:r w:rsidR="00390232">
        <w:rPr>
          <w:rFonts w:ascii="Arial" w:hAnsi="Arial" w:cs="Arial"/>
          <w:sz w:val="24"/>
          <w:szCs w:val="24"/>
        </w:rPr>
        <w:t>, but provide a general view of where, how, and what sources of SARS-CoV-2/COVID-19 might employees be exposed to at work.</w:t>
      </w:r>
    </w:p>
    <w:p w14:paraId="27EB6CFC" w14:textId="2C99DA47" w:rsidR="000E7970" w:rsidRDefault="00A56922" w:rsidP="00FE6149">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5880348D" wp14:editId="496CFC95">
                <wp:simplePos x="0" y="0"/>
                <wp:positionH relativeFrom="column">
                  <wp:posOffset>4100513</wp:posOffset>
                </wp:positionH>
                <wp:positionV relativeFrom="paragraph">
                  <wp:posOffset>2962276</wp:posOffset>
                </wp:positionV>
                <wp:extent cx="2305050" cy="814388"/>
                <wp:effectExtent l="0" t="0" r="19050" b="24130"/>
                <wp:wrapNone/>
                <wp:docPr id="6" name="Rounded Rectangle 6"/>
                <wp:cNvGraphicFramePr/>
                <a:graphic xmlns:a="http://schemas.openxmlformats.org/drawingml/2006/main">
                  <a:graphicData uri="http://schemas.microsoft.com/office/word/2010/wordprocessingShape">
                    <wps:wsp>
                      <wps:cNvSpPr/>
                      <wps:spPr>
                        <a:xfrm>
                          <a:off x="0" y="0"/>
                          <a:ext cx="2305050" cy="814388"/>
                        </a:xfrm>
                        <a:prstGeom prst="roundRect">
                          <a:avLst/>
                        </a:prstGeom>
                        <a:solidFill>
                          <a:sysClr val="window" lastClr="FFFFFF"/>
                        </a:solidFill>
                        <a:ln w="12700" cap="flat" cmpd="sng" algn="ctr">
                          <a:solidFill>
                            <a:schemeClr val="accent1">
                              <a:lumMod val="50000"/>
                            </a:schemeClr>
                          </a:solidFill>
                          <a:prstDash val="solid"/>
                          <a:miter lim="800000"/>
                        </a:ln>
                        <a:effectLst/>
                      </wps:spPr>
                      <wps:txbx>
                        <w:txbxContent>
                          <w:p w14:paraId="33C5E9BE" w14:textId="77777777" w:rsidR="00BA4BFA" w:rsidRPr="00C2285B" w:rsidRDefault="00BA4BFA" w:rsidP="00C2285B">
                            <w:pPr>
                              <w:jc w:val="center"/>
                              <w:rPr>
                                <w:rFonts w:ascii="Arial" w:hAnsi="Arial" w:cs="Arial"/>
                                <w:sz w:val="16"/>
                                <w:szCs w:val="16"/>
                              </w:rPr>
                            </w:pPr>
                            <w:r>
                              <w:rPr>
                                <w:rFonts w:ascii="Arial" w:hAnsi="Arial" w:cs="Arial"/>
                                <w:sz w:val="16"/>
                                <w:szCs w:val="16"/>
                              </w:rPr>
                              <w:t>Employees Not Exposed Within 6 Feet Frequently or Close Contact with Persons Known, Unknown, or Suspected of COVID-19. Have Minimal or No Contact with Public, Coworkers, or Other Persons.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0348D" id="Rounded Rectangle 6" o:spid="_x0000_s1027" style="position:absolute;left:0;text-align:left;margin-left:322.9pt;margin-top:233.25pt;width:181.5pt;height:6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" fillcolor="window" strokecolor="#1f4d78 [1604]" strokeweight="1pt">
                <v:stroke joinstyle="miter"/>
                <v:textbox>
                  <w:txbxContent>
                    <w:p w14:paraId="33C5E9BE" w14:textId="77777777" w:rsidR="00BA4BFA" w:rsidRPr="00C2285B" w:rsidRDefault="00BA4BFA" w:rsidP="00C2285B">
                      <w:pPr>
                        <w:jc w:val="center"/>
                        <w:rPr>
                          <w:rFonts w:ascii="Arial" w:hAnsi="Arial" w:cs="Arial"/>
                          <w:sz w:val="16"/>
                          <w:szCs w:val="16"/>
                        </w:rPr>
                      </w:pPr>
                      <w:r>
                        <w:rPr>
                          <w:rFonts w:ascii="Arial" w:hAnsi="Arial" w:cs="Arial"/>
                          <w:sz w:val="16"/>
                          <w:szCs w:val="16"/>
                        </w:rPr>
                        <w:t>Employees Not Exposed Within 6 Feet Frequently or Close Contact with Persons Known, Unknown, or Suspected of COVID-19. Have Minimal or No Contact with Public, Coworkers, or Other Persons.</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14:anchorId="7522C787" wp14:editId="524D795B">
                <wp:simplePos x="0" y="0"/>
                <wp:positionH relativeFrom="column">
                  <wp:posOffset>3738563</wp:posOffset>
                </wp:positionH>
                <wp:positionV relativeFrom="paragraph">
                  <wp:posOffset>2100263</wp:posOffset>
                </wp:positionV>
                <wp:extent cx="2667000" cy="6381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2667000" cy="638175"/>
                        </a:xfrm>
                        <a:prstGeom prst="roundRect">
                          <a:avLst/>
                        </a:prstGeom>
                        <a:solidFill>
                          <a:sysClr val="window" lastClr="FFFFFF"/>
                        </a:solidFill>
                        <a:ln w="12700" cap="flat" cmpd="sng" algn="ctr">
                          <a:solidFill>
                            <a:srgbClr val="FFC000"/>
                          </a:solidFill>
                          <a:prstDash val="solid"/>
                          <a:miter lim="800000"/>
                        </a:ln>
                        <a:effectLst/>
                      </wps:spPr>
                      <wps:txbx>
                        <w:txbxContent>
                          <w:p w14:paraId="323673F4" w14:textId="77777777" w:rsidR="00BA4BFA" w:rsidRPr="00C2285B" w:rsidRDefault="00BA4BFA" w:rsidP="00C2285B">
                            <w:pPr>
                              <w:jc w:val="center"/>
                              <w:rPr>
                                <w:rFonts w:ascii="Arial" w:hAnsi="Arial" w:cs="Arial"/>
                                <w:sz w:val="16"/>
                                <w:szCs w:val="16"/>
                              </w:rPr>
                            </w:pPr>
                            <w:r>
                              <w:rPr>
                                <w:rFonts w:ascii="Arial" w:hAnsi="Arial" w:cs="Arial"/>
                                <w:sz w:val="16"/>
                                <w:szCs w:val="16"/>
                              </w:rPr>
                              <w:t xml:space="preserve">Employees Exposed Within 6 Feet of Other Employees, Customers, or Other Persons Known, Unknown, or Suspected of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2C787" id="Rounded Rectangle 5" o:spid="_x0000_s1028" style="position:absolute;left:0;text-align:left;margin-left:294.4pt;margin-top:165.4pt;width:210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" fillcolor="window" strokecolor="#ffc000" strokeweight="1pt">
                <v:stroke joinstyle="miter"/>
                <v:textbox>
                  <w:txbxContent>
                    <w:p w14:paraId="323673F4" w14:textId="77777777" w:rsidR="00BA4BFA" w:rsidRPr="00C2285B" w:rsidRDefault="00BA4BFA" w:rsidP="00C2285B">
                      <w:pPr>
                        <w:jc w:val="center"/>
                        <w:rPr>
                          <w:rFonts w:ascii="Arial" w:hAnsi="Arial" w:cs="Arial"/>
                          <w:sz w:val="16"/>
                          <w:szCs w:val="16"/>
                        </w:rPr>
                      </w:pPr>
                      <w:r>
                        <w:rPr>
                          <w:rFonts w:ascii="Arial" w:hAnsi="Arial" w:cs="Arial"/>
                          <w:sz w:val="16"/>
                          <w:szCs w:val="16"/>
                        </w:rPr>
                        <w:t xml:space="preserve">Employees Exposed Within 6 Feet of Other Employees, Customers, or Other Persons Known, Unknown, or Suspected of COVID-19. </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58239" behindDoc="0" locked="0" layoutInCell="1" allowOverlap="1" wp14:anchorId="013586E2" wp14:editId="7D843203">
                <wp:simplePos x="0" y="0"/>
                <wp:positionH relativeFrom="column">
                  <wp:posOffset>3195638</wp:posOffset>
                </wp:positionH>
                <wp:positionV relativeFrom="paragraph">
                  <wp:posOffset>1138238</wp:posOffset>
                </wp:positionV>
                <wp:extent cx="3171825" cy="6572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3171825" cy="657225"/>
                        </a:xfrm>
                        <a:prstGeom prst="roundRect">
                          <a:avLst/>
                        </a:prstGeom>
                        <a:solidFill>
                          <a:sysClr val="window" lastClr="FFFFFF"/>
                        </a:solidFill>
                        <a:ln w="12700" cap="flat" cmpd="sng" algn="ctr">
                          <a:solidFill>
                            <a:srgbClr val="FF6600"/>
                          </a:solidFill>
                          <a:prstDash val="solid"/>
                          <a:miter lim="800000"/>
                        </a:ln>
                        <a:effectLst/>
                      </wps:spPr>
                      <wps:txbx>
                        <w:txbxContent>
                          <w:p w14:paraId="3EB26AA4" w14:textId="77777777" w:rsidR="00BA4BFA" w:rsidRPr="00C2285B" w:rsidRDefault="00BA4BFA" w:rsidP="005313BE">
                            <w:pPr>
                              <w:jc w:val="center"/>
                              <w:rPr>
                                <w:rFonts w:ascii="Arial" w:hAnsi="Arial" w:cs="Arial"/>
                                <w:sz w:val="16"/>
                                <w:szCs w:val="16"/>
                              </w:rPr>
                            </w:pPr>
                            <w:r w:rsidRPr="00C2285B">
                              <w:rPr>
                                <w:rFonts w:ascii="Arial" w:hAnsi="Arial" w:cs="Arial"/>
                                <w:sz w:val="16"/>
                                <w:szCs w:val="16"/>
                              </w:rPr>
                              <w:t xml:space="preserve">Healthcare Delivery &amp; Support, </w:t>
                            </w:r>
                            <w:r>
                              <w:rPr>
                                <w:rFonts w:ascii="Arial" w:hAnsi="Arial" w:cs="Arial"/>
                                <w:sz w:val="16"/>
                                <w:szCs w:val="16"/>
                              </w:rPr>
                              <w:t xml:space="preserve">First Responders, </w:t>
                            </w:r>
                            <w:r w:rsidRPr="00C2285B">
                              <w:rPr>
                                <w:rFonts w:ascii="Arial" w:hAnsi="Arial" w:cs="Arial"/>
                                <w:sz w:val="16"/>
                                <w:szCs w:val="16"/>
                              </w:rPr>
                              <w:t>Medical Transport, Mortuary Em</w:t>
                            </w:r>
                            <w:r>
                              <w:rPr>
                                <w:rFonts w:ascii="Arial" w:hAnsi="Arial" w:cs="Arial"/>
                                <w:sz w:val="16"/>
                                <w:szCs w:val="16"/>
                              </w:rPr>
                              <w:t>ployees, Employees Exposed Within</w:t>
                            </w:r>
                            <w:r w:rsidRPr="00C2285B">
                              <w:rPr>
                                <w:rFonts w:ascii="Arial" w:hAnsi="Arial" w:cs="Arial"/>
                                <w:sz w:val="16"/>
                                <w:szCs w:val="16"/>
                              </w:rPr>
                              <w:t xml:space="preserve"> 6</w:t>
                            </w:r>
                            <w:r>
                              <w:rPr>
                                <w:rFonts w:ascii="Arial" w:hAnsi="Arial" w:cs="Arial"/>
                                <w:sz w:val="16"/>
                                <w:szCs w:val="16"/>
                              </w:rPr>
                              <w:t xml:space="preserve"> Feet</w:t>
                            </w:r>
                            <w:r w:rsidRPr="00C2285B">
                              <w:rPr>
                                <w:rFonts w:ascii="Arial" w:hAnsi="Arial" w:cs="Arial"/>
                                <w:sz w:val="16"/>
                                <w:szCs w:val="16"/>
                              </w:rPr>
                              <w:t xml:space="preserve"> of Know</w:t>
                            </w:r>
                            <w:r>
                              <w:rPr>
                                <w:rFonts w:ascii="Arial" w:hAnsi="Arial" w:cs="Arial"/>
                                <w:sz w:val="16"/>
                                <w:szCs w:val="16"/>
                              </w:rPr>
                              <w:t>n or Suspected COVID-19.  This includes first responders.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586E2" id="Rounded Rectangle 4" o:spid="_x0000_s1029" style="position:absolute;left:0;text-align:left;margin-left:251.65pt;margin-top:89.65pt;width:249.75pt;height:51.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" fillcolor="window" strokecolor="#f60" strokeweight="1pt">
                <v:stroke joinstyle="miter"/>
                <v:textbox>
                  <w:txbxContent>
                    <w:p w14:paraId="3EB26AA4" w14:textId="77777777" w:rsidR="00BA4BFA" w:rsidRPr="00C2285B" w:rsidRDefault="00BA4BFA" w:rsidP="005313BE">
                      <w:pPr>
                        <w:jc w:val="center"/>
                        <w:rPr>
                          <w:rFonts w:ascii="Arial" w:hAnsi="Arial" w:cs="Arial"/>
                          <w:sz w:val="16"/>
                          <w:szCs w:val="16"/>
                        </w:rPr>
                      </w:pPr>
                      <w:r w:rsidRPr="00C2285B">
                        <w:rPr>
                          <w:rFonts w:ascii="Arial" w:hAnsi="Arial" w:cs="Arial"/>
                          <w:sz w:val="16"/>
                          <w:szCs w:val="16"/>
                        </w:rPr>
                        <w:t xml:space="preserve">Healthcare Delivery &amp; Support, </w:t>
                      </w:r>
                      <w:r>
                        <w:rPr>
                          <w:rFonts w:ascii="Arial" w:hAnsi="Arial" w:cs="Arial"/>
                          <w:sz w:val="16"/>
                          <w:szCs w:val="16"/>
                        </w:rPr>
                        <w:t xml:space="preserve">First Responders, </w:t>
                      </w:r>
                      <w:r w:rsidRPr="00C2285B">
                        <w:rPr>
                          <w:rFonts w:ascii="Arial" w:hAnsi="Arial" w:cs="Arial"/>
                          <w:sz w:val="16"/>
                          <w:szCs w:val="16"/>
                        </w:rPr>
                        <w:t>Medical Transport, Mortuary Em</w:t>
                      </w:r>
                      <w:r>
                        <w:rPr>
                          <w:rFonts w:ascii="Arial" w:hAnsi="Arial" w:cs="Arial"/>
                          <w:sz w:val="16"/>
                          <w:szCs w:val="16"/>
                        </w:rPr>
                        <w:t>ployees, Employees Exposed Within</w:t>
                      </w:r>
                      <w:r w:rsidRPr="00C2285B">
                        <w:rPr>
                          <w:rFonts w:ascii="Arial" w:hAnsi="Arial" w:cs="Arial"/>
                          <w:sz w:val="16"/>
                          <w:szCs w:val="16"/>
                        </w:rPr>
                        <w:t xml:space="preserve"> 6</w:t>
                      </w:r>
                      <w:r>
                        <w:rPr>
                          <w:rFonts w:ascii="Arial" w:hAnsi="Arial" w:cs="Arial"/>
                          <w:sz w:val="16"/>
                          <w:szCs w:val="16"/>
                        </w:rPr>
                        <w:t xml:space="preserve"> Feet</w:t>
                      </w:r>
                      <w:r w:rsidRPr="00C2285B">
                        <w:rPr>
                          <w:rFonts w:ascii="Arial" w:hAnsi="Arial" w:cs="Arial"/>
                          <w:sz w:val="16"/>
                          <w:szCs w:val="16"/>
                        </w:rPr>
                        <w:t xml:space="preserve"> of Know</w:t>
                      </w:r>
                      <w:r>
                        <w:rPr>
                          <w:rFonts w:ascii="Arial" w:hAnsi="Arial" w:cs="Arial"/>
                          <w:sz w:val="16"/>
                          <w:szCs w:val="16"/>
                        </w:rPr>
                        <w:t>n or Suspected COVID-19.  This includes first responders.</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537F99D9" wp14:editId="613DE97B">
                <wp:simplePos x="0" y="0"/>
                <wp:positionH relativeFrom="column">
                  <wp:posOffset>2747963</wp:posOffset>
                </wp:positionH>
                <wp:positionV relativeFrom="paragraph">
                  <wp:posOffset>271463</wp:posOffset>
                </wp:positionV>
                <wp:extent cx="3619500" cy="6381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3619500" cy="638175"/>
                        </a:xfrm>
                        <a:prstGeom prst="roundRect">
                          <a:avLst/>
                        </a:prstGeom>
                        <a:ln>
                          <a:solidFill>
                            <a:srgbClr val="FF0000"/>
                          </a:solidFill>
                        </a:ln>
                      </wps:spPr>
                      <wps:style>
                        <a:lnRef idx="2">
                          <a:schemeClr val="accent4"/>
                        </a:lnRef>
                        <a:fillRef idx="1">
                          <a:schemeClr val="lt1"/>
                        </a:fillRef>
                        <a:effectRef idx="0">
                          <a:schemeClr val="accent4"/>
                        </a:effectRef>
                        <a:fontRef idx="minor">
                          <a:schemeClr val="dk1"/>
                        </a:fontRef>
                      </wps:style>
                      <wps:txbx>
                        <w:txbxContent>
                          <w:p w14:paraId="0CB3BF22" w14:textId="3E5B5126" w:rsidR="00BA4BFA" w:rsidRPr="00C2285B" w:rsidRDefault="00BA4BFA" w:rsidP="00F254D9">
                            <w:pPr>
                              <w:jc w:val="center"/>
                              <w:rPr>
                                <w:rFonts w:ascii="Arial" w:hAnsi="Arial" w:cs="Arial"/>
                                <w:sz w:val="16"/>
                                <w:szCs w:val="16"/>
                              </w:rPr>
                            </w:pPr>
                            <w:r w:rsidRPr="00C2285B">
                              <w:rPr>
                                <w:rFonts w:ascii="Arial" w:hAnsi="Arial" w:cs="Arial"/>
                                <w:sz w:val="16"/>
                                <w:szCs w:val="16"/>
                              </w:rPr>
                              <w:t>Healthcare Employees, Performing Aerosol-Generating Procedures, Healthcare/Lab Personnel, Morgue Employees, Known or Suspected COVID-19 Patients</w:t>
                            </w:r>
                            <w:r>
                              <w:rPr>
                                <w:rFonts w:ascii="Arial" w:hAnsi="Arial" w:cs="Arial"/>
                                <w:sz w:val="16"/>
                                <w:szCs w:val="16"/>
                              </w:rPr>
                              <w:t>.   Personnel collecting COVID-19 specimens.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F99D9" id="Rounded Rectangle 3" o:spid="_x0000_s1030" style="position:absolute;left:0;text-align:left;margin-left:216.4pt;margin-top:21.4pt;width:28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" fillcolor="white [3201]" strokecolor="red" strokeweight="1pt">
                <v:stroke joinstyle="miter"/>
                <v:textbox>
                  <w:txbxContent>
                    <w:p w14:paraId="0CB3BF22" w14:textId="3E5B5126" w:rsidR="00BA4BFA" w:rsidRPr="00C2285B" w:rsidRDefault="00BA4BFA" w:rsidP="00F254D9">
                      <w:pPr>
                        <w:jc w:val="center"/>
                        <w:rPr>
                          <w:rFonts w:ascii="Arial" w:hAnsi="Arial" w:cs="Arial"/>
                          <w:sz w:val="16"/>
                          <w:szCs w:val="16"/>
                        </w:rPr>
                      </w:pPr>
                      <w:r w:rsidRPr="00C2285B">
                        <w:rPr>
                          <w:rFonts w:ascii="Arial" w:hAnsi="Arial" w:cs="Arial"/>
                          <w:sz w:val="16"/>
                          <w:szCs w:val="16"/>
                        </w:rPr>
                        <w:t>Healthcare Employees, Performing Aerosol-Generating Procedures, Healthcare/Lab Personnel, Morgue Employees, Known or Suspected COVID-19 Patients</w:t>
                      </w:r>
                      <w:r>
                        <w:rPr>
                          <w:rFonts w:ascii="Arial" w:hAnsi="Arial" w:cs="Arial"/>
                          <w:sz w:val="16"/>
                          <w:szCs w:val="16"/>
                        </w:rPr>
                        <w:t>.   Personnel collecting COVID-19 specimens.</w:t>
                      </w:r>
                    </w:p>
                  </w:txbxContent>
                </v:textbox>
              </v:roundrect>
            </w:pict>
          </mc:Fallback>
        </mc:AlternateContent>
      </w:r>
      <w:r w:rsidR="00D5498E">
        <w:rPr>
          <w:rFonts w:ascii="Arial" w:hAnsi="Arial" w:cs="Arial"/>
          <w:noProof/>
          <w:sz w:val="24"/>
          <w:szCs w:val="24"/>
        </w:rPr>
        <w:drawing>
          <wp:inline distT="0" distB="0" distL="0" distR="0" wp14:anchorId="1F32F0BF" wp14:editId="004A99CB">
            <wp:extent cx="4128770" cy="3828732"/>
            <wp:effectExtent l="19050" t="19050" r="43180" b="196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46852CC" w14:textId="36D63EB1" w:rsidR="0039562D" w:rsidRPr="00483853" w:rsidRDefault="00F254D9" w:rsidP="00FE6149">
      <w:pPr>
        <w:spacing w:line="360" w:lineRule="auto"/>
        <w:jc w:val="both"/>
        <w:rPr>
          <w:rFonts w:ascii="Arial" w:hAnsi="Arial" w:cs="Arial"/>
          <w:sz w:val="24"/>
          <w:szCs w:val="24"/>
        </w:rPr>
      </w:pPr>
      <w:r>
        <w:rPr>
          <w:rFonts w:ascii="Arial" w:hAnsi="Arial" w:cs="Arial"/>
          <w:sz w:val="24"/>
          <w:szCs w:val="24"/>
        </w:rPr>
        <w:t>Occupational Safety and Health Services refere</w:t>
      </w:r>
      <w:r w:rsidR="003A2CA4">
        <w:rPr>
          <w:rFonts w:ascii="Arial" w:hAnsi="Arial" w:cs="Arial"/>
          <w:sz w:val="24"/>
          <w:szCs w:val="24"/>
        </w:rPr>
        <w:t>n</w:t>
      </w:r>
      <w:r>
        <w:rPr>
          <w:rFonts w:ascii="Arial" w:hAnsi="Arial" w:cs="Arial"/>
          <w:sz w:val="24"/>
          <w:szCs w:val="24"/>
        </w:rPr>
        <w:t>ce</w:t>
      </w:r>
      <w:r w:rsidR="003A2CA4">
        <w:rPr>
          <w:rFonts w:ascii="Arial" w:hAnsi="Arial" w:cs="Arial"/>
          <w:sz w:val="24"/>
          <w:szCs w:val="24"/>
        </w:rPr>
        <w:t>s</w:t>
      </w:r>
      <w:r>
        <w:rPr>
          <w:rFonts w:ascii="Arial" w:hAnsi="Arial" w:cs="Arial"/>
          <w:sz w:val="24"/>
          <w:szCs w:val="24"/>
        </w:rPr>
        <w:t xml:space="preserve"> the</w:t>
      </w:r>
      <w:r w:rsidR="42827449" w:rsidRPr="6749AB2C">
        <w:rPr>
          <w:rFonts w:ascii="Arial" w:hAnsi="Arial" w:cs="Arial"/>
          <w:sz w:val="24"/>
          <w:szCs w:val="24"/>
        </w:rPr>
        <w:t xml:space="preserve"> definition of “Exposure </w:t>
      </w:r>
      <w:r w:rsidR="003A2CA4">
        <w:rPr>
          <w:rFonts w:ascii="Arial" w:hAnsi="Arial" w:cs="Arial"/>
          <w:sz w:val="24"/>
          <w:szCs w:val="24"/>
        </w:rPr>
        <w:t>R</w:t>
      </w:r>
      <w:r w:rsidR="42827449" w:rsidRPr="6749AB2C">
        <w:rPr>
          <w:rFonts w:ascii="Arial" w:hAnsi="Arial" w:cs="Arial"/>
          <w:sz w:val="24"/>
          <w:szCs w:val="24"/>
        </w:rPr>
        <w:t xml:space="preserve">isk </w:t>
      </w:r>
      <w:r w:rsidR="003A2CA4">
        <w:rPr>
          <w:rFonts w:ascii="Arial" w:hAnsi="Arial" w:cs="Arial"/>
          <w:sz w:val="24"/>
          <w:szCs w:val="24"/>
        </w:rPr>
        <w:t>L</w:t>
      </w:r>
      <w:r w:rsidR="42827449" w:rsidRPr="6749AB2C">
        <w:rPr>
          <w:rFonts w:ascii="Arial" w:hAnsi="Arial" w:cs="Arial"/>
          <w:sz w:val="24"/>
          <w:szCs w:val="24"/>
        </w:rPr>
        <w:t>evel”</w:t>
      </w:r>
      <w:r w:rsidR="00C36B51" w:rsidRPr="6749AB2C">
        <w:rPr>
          <w:rFonts w:ascii="Arial" w:hAnsi="Arial" w:cs="Arial"/>
          <w:sz w:val="24"/>
          <w:szCs w:val="24"/>
        </w:rPr>
        <w:t xml:space="preserve"> of the </w:t>
      </w:r>
      <w:hyperlink r:id="rId33" w:history="1">
        <w:r w:rsidR="009A7A5E">
          <w:rPr>
            <w:rStyle w:val="Hyperlink"/>
            <w:rFonts w:ascii="Arial" w:hAnsi="Arial" w:cs="Arial"/>
            <w:i/>
            <w:iCs/>
            <w:sz w:val="24"/>
            <w:szCs w:val="24"/>
          </w:rPr>
          <w:t>Final Permanent</w:t>
        </w:r>
        <w:r w:rsidR="009A7A5E" w:rsidRPr="003A2CA4">
          <w:rPr>
            <w:rStyle w:val="Hyperlink"/>
            <w:rFonts w:ascii="Arial" w:hAnsi="Arial" w:cs="Arial"/>
            <w:i/>
            <w:iCs/>
            <w:sz w:val="24"/>
            <w:szCs w:val="24"/>
          </w:rPr>
          <w:t xml:space="preserve"> Standard for </w:t>
        </w:r>
        <w:r w:rsidR="009A7A5E">
          <w:rPr>
            <w:rStyle w:val="Hyperlink"/>
            <w:rFonts w:ascii="Arial" w:hAnsi="Arial" w:cs="Arial"/>
            <w:i/>
            <w:iCs/>
            <w:sz w:val="24"/>
            <w:szCs w:val="24"/>
          </w:rPr>
          <w:t>Infectious Disease Prevention of the SARS-CoV-2 Virus That Causes</w:t>
        </w:r>
        <w:r w:rsidR="009A7A5E" w:rsidRPr="003A2CA4">
          <w:rPr>
            <w:rStyle w:val="Hyperlink"/>
            <w:rFonts w:ascii="Arial" w:hAnsi="Arial" w:cs="Arial"/>
            <w:i/>
            <w:iCs/>
            <w:sz w:val="24"/>
            <w:szCs w:val="24"/>
          </w:rPr>
          <w:t>COVID-19</w:t>
        </w:r>
      </w:hyperlink>
      <w:r w:rsidR="005B4D45" w:rsidRPr="6749AB2C">
        <w:rPr>
          <w:rFonts w:ascii="Arial" w:hAnsi="Arial" w:cs="Arial"/>
          <w:sz w:val="24"/>
          <w:szCs w:val="24"/>
        </w:rPr>
        <w:t xml:space="preserve"> by the Virginia Department of Labo</w:t>
      </w:r>
      <w:r w:rsidR="00483853" w:rsidRPr="6749AB2C">
        <w:rPr>
          <w:rFonts w:ascii="Arial" w:hAnsi="Arial" w:cs="Arial"/>
          <w:sz w:val="24"/>
          <w:szCs w:val="24"/>
        </w:rPr>
        <w:t>r and Industry</w:t>
      </w:r>
      <w:r w:rsidR="003A2CA4">
        <w:rPr>
          <w:rFonts w:ascii="Arial" w:hAnsi="Arial" w:cs="Arial"/>
          <w:sz w:val="24"/>
          <w:szCs w:val="24"/>
        </w:rPr>
        <w:t>, and</w:t>
      </w:r>
      <w:r w:rsidR="00FE6149" w:rsidRPr="6749AB2C">
        <w:rPr>
          <w:rFonts w:ascii="Arial" w:hAnsi="Arial" w:cs="Arial"/>
          <w:sz w:val="24"/>
          <w:szCs w:val="24"/>
        </w:rPr>
        <w:t xml:space="preserve"> </w:t>
      </w:r>
      <w:r w:rsidR="003A2CA4">
        <w:rPr>
          <w:rFonts w:ascii="Arial" w:hAnsi="Arial" w:cs="Arial"/>
          <w:sz w:val="24"/>
          <w:szCs w:val="24"/>
        </w:rPr>
        <w:t xml:space="preserve">also </w:t>
      </w:r>
      <w:r w:rsidR="005B4D45" w:rsidRPr="6749AB2C">
        <w:rPr>
          <w:rFonts w:ascii="Arial" w:hAnsi="Arial" w:cs="Arial"/>
          <w:sz w:val="24"/>
          <w:szCs w:val="24"/>
        </w:rPr>
        <w:t>pages</w:t>
      </w:r>
      <w:r w:rsidR="00C36B51" w:rsidRPr="6749AB2C">
        <w:rPr>
          <w:rFonts w:ascii="Arial" w:hAnsi="Arial" w:cs="Arial"/>
          <w:sz w:val="24"/>
          <w:szCs w:val="24"/>
        </w:rPr>
        <w:t xml:space="preserve"> </w:t>
      </w:r>
      <w:r w:rsidR="004225A2" w:rsidRPr="6749AB2C">
        <w:rPr>
          <w:rFonts w:ascii="Arial" w:hAnsi="Arial" w:cs="Arial"/>
          <w:sz w:val="24"/>
          <w:szCs w:val="24"/>
        </w:rPr>
        <w:t>18</w:t>
      </w:r>
      <w:r w:rsidR="009147A9" w:rsidRPr="6749AB2C">
        <w:rPr>
          <w:rFonts w:ascii="Arial" w:hAnsi="Arial" w:cs="Arial"/>
          <w:sz w:val="24"/>
          <w:szCs w:val="24"/>
        </w:rPr>
        <w:t xml:space="preserve"> </w:t>
      </w:r>
      <w:r w:rsidR="004225A2" w:rsidRPr="6749AB2C">
        <w:rPr>
          <w:rFonts w:ascii="Arial" w:hAnsi="Arial" w:cs="Arial"/>
          <w:sz w:val="24"/>
          <w:szCs w:val="24"/>
        </w:rPr>
        <w:t>-</w:t>
      </w:r>
      <w:r w:rsidR="009147A9" w:rsidRPr="6749AB2C">
        <w:rPr>
          <w:rFonts w:ascii="Arial" w:hAnsi="Arial" w:cs="Arial"/>
          <w:sz w:val="24"/>
          <w:szCs w:val="24"/>
        </w:rPr>
        <w:t xml:space="preserve"> </w:t>
      </w:r>
      <w:r w:rsidR="00BD068B">
        <w:rPr>
          <w:rFonts w:ascii="Arial" w:hAnsi="Arial" w:cs="Arial"/>
          <w:sz w:val="24"/>
          <w:szCs w:val="24"/>
        </w:rPr>
        <w:t>20</w:t>
      </w:r>
      <w:r w:rsidR="00BD068B" w:rsidRPr="6749AB2C">
        <w:rPr>
          <w:rFonts w:ascii="Arial" w:hAnsi="Arial" w:cs="Arial"/>
          <w:sz w:val="24"/>
          <w:szCs w:val="24"/>
        </w:rPr>
        <w:t xml:space="preserve"> </w:t>
      </w:r>
      <w:r w:rsidR="004225A2" w:rsidRPr="6749AB2C">
        <w:rPr>
          <w:rFonts w:ascii="Arial" w:hAnsi="Arial" w:cs="Arial"/>
          <w:sz w:val="24"/>
          <w:szCs w:val="24"/>
        </w:rPr>
        <w:t xml:space="preserve">of the OSHA document </w:t>
      </w:r>
      <w:hyperlink r:id="rId34" w:history="1">
        <w:r w:rsidR="004225A2" w:rsidRPr="003A2CA4">
          <w:rPr>
            <w:rStyle w:val="Hyperlink"/>
            <w:rFonts w:ascii="Arial" w:hAnsi="Arial" w:cs="Arial"/>
            <w:i/>
            <w:iCs/>
            <w:sz w:val="24"/>
            <w:szCs w:val="24"/>
          </w:rPr>
          <w:t>“Guidance on Prep</w:t>
        </w:r>
        <w:r w:rsidR="00FE6149" w:rsidRPr="003A2CA4">
          <w:rPr>
            <w:rStyle w:val="Hyperlink"/>
            <w:rFonts w:ascii="Arial" w:hAnsi="Arial" w:cs="Arial"/>
            <w:i/>
            <w:iCs/>
            <w:sz w:val="24"/>
            <w:szCs w:val="24"/>
          </w:rPr>
          <w:t>aring</w:t>
        </w:r>
        <w:r w:rsidR="001747AD" w:rsidRPr="003A2CA4">
          <w:rPr>
            <w:rStyle w:val="Hyperlink"/>
            <w:rFonts w:ascii="Arial" w:hAnsi="Arial" w:cs="Arial"/>
            <w:i/>
            <w:iCs/>
            <w:sz w:val="24"/>
            <w:szCs w:val="24"/>
          </w:rPr>
          <w:t xml:space="preserve"> Workplaces for COVID-19”</w:t>
        </w:r>
      </w:hyperlink>
      <w:r w:rsidR="001747AD" w:rsidRPr="6749AB2C">
        <w:rPr>
          <w:rFonts w:ascii="Arial" w:hAnsi="Arial" w:cs="Arial"/>
          <w:sz w:val="24"/>
          <w:szCs w:val="24"/>
        </w:rPr>
        <w:t xml:space="preserve"> which is </w:t>
      </w:r>
      <w:r w:rsidR="003A2CA4">
        <w:rPr>
          <w:rFonts w:ascii="Arial" w:hAnsi="Arial" w:cs="Arial"/>
          <w:sz w:val="24"/>
          <w:szCs w:val="24"/>
        </w:rPr>
        <w:t>useful in</w:t>
      </w:r>
      <w:r w:rsidR="004225A2" w:rsidRPr="6749AB2C">
        <w:rPr>
          <w:rFonts w:ascii="Arial" w:hAnsi="Arial" w:cs="Arial"/>
          <w:sz w:val="24"/>
          <w:szCs w:val="24"/>
        </w:rPr>
        <w:t xml:space="preserve"> determin</w:t>
      </w:r>
      <w:r w:rsidR="003A2CA4">
        <w:rPr>
          <w:rFonts w:ascii="Arial" w:hAnsi="Arial" w:cs="Arial"/>
          <w:sz w:val="24"/>
          <w:szCs w:val="24"/>
        </w:rPr>
        <w:t>ing</w:t>
      </w:r>
      <w:r w:rsidR="004225A2" w:rsidRPr="6749AB2C">
        <w:rPr>
          <w:rFonts w:ascii="Arial" w:hAnsi="Arial" w:cs="Arial"/>
          <w:sz w:val="24"/>
          <w:szCs w:val="24"/>
        </w:rPr>
        <w:t xml:space="preserve"> the risk level of each employee or class</w:t>
      </w:r>
      <w:r w:rsidR="0046445F">
        <w:rPr>
          <w:rFonts w:ascii="Arial" w:hAnsi="Arial" w:cs="Arial"/>
          <w:sz w:val="24"/>
          <w:szCs w:val="24"/>
        </w:rPr>
        <w:t>/group</w:t>
      </w:r>
      <w:r w:rsidR="004225A2" w:rsidRPr="6749AB2C">
        <w:rPr>
          <w:rFonts w:ascii="Arial" w:hAnsi="Arial" w:cs="Arial"/>
          <w:sz w:val="24"/>
          <w:szCs w:val="24"/>
        </w:rPr>
        <w:t xml:space="preserve"> of employee based on their type of work and </w:t>
      </w:r>
      <w:r w:rsidR="003A2CA4">
        <w:rPr>
          <w:rFonts w:ascii="Arial" w:hAnsi="Arial" w:cs="Arial"/>
          <w:sz w:val="24"/>
          <w:szCs w:val="24"/>
        </w:rPr>
        <w:t xml:space="preserve">their occupational </w:t>
      </w:r>
      <w:r>
        <w:rPr>
          <w:rFonts w:ascii="Arial" w:hAnsi="Arial" w:cs="Arial"/>
          <w:sz w:val="24"/>
          <w:szCs w:val="24"/>
        </w:rPr>
        <w:t xml:space="preserve">general </w:t>
      </w:r>
      <w:r w:rsidR="004225A2" w:rsidRPr="6749AB2C">
        <w:rPr>
          <w:rFonts w:ascii="Arial" w:hAnsi="Arial" w:cs="Arial"/>
          <w:sz w:val="24"/>
          <w:szCs w:val="24"/>
        </w:rPr>
        <w:t xml:space="preserve">duties. </w:t>
      </w:r>
      <w:r w:rsidR="00150FC6" w:rsidRPr="6749AB2C">
        <w:rPr>
          <w:rFonts w:ascii="Arial" w:hAnsi="Arial" w:cs="Arial"/>
          <w:sz w:val="24"/>
          <w:szCs w:val="24"/>
        </w:rPr>
        <w:t xml:space="preserve">Some jobs may have more than one type of exposure risk depending on the task or </w:t>
      </w:r>
      <w:r w:rsidR="003A2CA4">
        <w:rPr>
          <w:rFonts w:ascii="Arial" w:hAnsi="Arial" w:cs="Arial"/>
          <w:sz w:val="24"/>
          <w:szCs w:val="24"/>
        </w:rPr>
        <w:t xml:space="preserve">unique </w:t>
      </w:r>
      <w:r w:rsidR="00150FC6" w:rsidRPr="6749AB2C">
        <w:rPr>
          <w:rFonts w:ascii="Arial" w:hAnsi="Arial" w:cs="Arial"/>
          <w:sz w:val="24"/>
          <w:szCs w:val="24"/>
        </w:rPr>
        <w:t>qualifying factors</w:t>
      </w:r>
      <w:r>
        <w:rPr>
          <w:rFonts w:ascii="Arial" w:hAnsi="Arial" w:cs="Arial"/>
          <w:sz w:val="24"/>
          <w:szCs w:val="24"/>
        </w:rPr>
        <w:t>.  For this reason, our approach to training will be to train all employees across the City in both Low or Medium risk categories to the level of Medium Exposure Risk Level</w:t>
      </w:r>
      <w:r w:rsidR="003A2CA4">
        <w:rPr>
          <w:rFonts w:ascii="Arial" w:hAnsi="Arial" w:cs="Arial"/>
          <w:sz w:val="24"/>
          <w:szCs w:val="24"/>
        </w:rPr>
        <w:t>, similar to High and Very-High categories.</w:t>
      </w:r>
    </w:p>
    <w:p w14:paraId="213D3580" w14:textId="736845C8" w:rsidR="000470B6" w:rsidRPr="00F8663D" w:rsidRDefault="001C4D7A" w:rsidP="000E37BC">
      <w:pPr>
        <w:spacing w:line="360" w:lineRule="auto"/>
        <w:jc w:val="both"/>
        <w:rPr>
          <w:rFonts w:ascii="Arial" w:hAnsi="Arial" w:cs="Arial"/>
          <w:sz w:val="24"/>
          <w:szCs w:val="24"/>
        </w:rPr>
      </w:pPr>
      <w:r>
        <w:rPr>
          <w:rFonts w:ascii="Arial" w:hAnsi="Arial" w:cs="Arial"/>
          <w:sz w:val="24"/>
          <w:szCs w:val="24"/>
        </w:rPr>
        <w:lastRenderedPageBreak/>
        <w:t xml:space="preserve">We have </w:t>
      </w:r>
      <w:r w:rsidR="003A2CA4">
        <w:rPr>
          <w:rFonts w:ascii="Arial" w:hAnsi="Arial" w:cs="Arial"/>
          <w:sz w:val="24"/>
          <w:szCs w:val="24"/>
        </w:rPr>
        <w:t xml:space="preserve">worked to </w:t>
      </w:r>
      <w:r w:rsidR="000470B6" w:rsidRPr="00F8663D">
        <w:rPr>
          <w:rFonts w:ascii="Arial" w:hAnsi="Arial" w:cs="Arial"/>
          <w:sz w:val="24"/>
          <w:szCs w:val="24"/>
        </w:rPr>
        <w:t xml:space="preserve">determine the </w:t>
      </w:r>
      <w:r w:rsidR="00D541F3">
        <w:rPr>
          <w:rFonts w:ascii="Arial" w:hAnsi="Arial" w:cs="Arial"/>
          <w:sz w:val="24"/>
          <w:szCs w:val="24"/>
        </w:rPr>
        <w:t xml:space="preserve">exposure </w:t>
      </w:r>
      <w:r w:rsidR="000470B6" w:rsidRPr="00F8663D">
        <w:rPr>
          <w:rFonts w:ascii="Arial" w:hAnsi="Arial" w:cs="Arial"/>
          <w:sz w:val="24"/>
          <w:szCs w:val="24"/>
        </w:rPr>
        <w:t>risk level</w:t>
      </w:r>
      <w:r w:rsidR="00D541F3">
        <w:rPr>
          <w:rFonts w:ascii="Arial" w:hAnsi="Arial" w:cs="Arial"/>
          <w:sz w:val="24"/>
          <w:szCs w:val="24"/>
        </w:rPr>
        <w:t>s</w:t>
      </w:r>
      <w:r w:rsidR="000470B6" w:rsidRPr="00F8663D">
        <w:rPr>
          <w:rFonts w:ascii="Arial" w:hAnsi="Arial" w:cs="Arial"/>
          <w:sz w:val="24"/>
          <w:szCs w:val="24"/>
        </w:rPr>
        <w:t xml:space="preserve"> of all </w:t>
      </w:r>
      <w:r w:rsidR="0056745E">
        <w:rPr>
          <w:rFonts w:ascii="Arial" w:hAnsi="Arial" w:cs="Arial"/>
          <w:sz w:val="24"/>
          <w:szCs w:val="24"/>
        </w:rPr>
        <w:t>o</w:t>
      </w:r>
      <w:r w:rsidR="00693C6A">
        <w:rPr>
          <w:rFonts w:ascii="Arial" w:hAnsi="Arial" w:cs="Arial"/>
          <w:sz w:val="24"/>
          <w:szCs w:val="24"/>
        </w:rPr>
        <w:t xml:space="preserve">ur </w:t>
      </w:r>
      <w:r w:rsidR="00D541F3">
        <w:rPr>
          <w:rFonts w:ascii="Arial" w:hAnsi="Arial" w:cs="Arial"/>
          <w:sz w:val="24"/>
          <w:szCs w:val="24"/>
        </w:rPr>
        <w:t>personnel</w:t>
      </w:r>
      <w:r w:rsidR="000E7970">
        <w:rPr>
          <w:rFonts w:ascii="Arial" w:hAnsi="Arial" w:cs="Arial"/>
          <w:sz w:val="24"/>
          <w:szCs w:val="24"/>
        </w:rPr>
        <w:t xml:space="preserve"> using a standard template</w:t>
      </w:r>
      <w:r w:rsidR="003725FD">
        <w:rPr>
          <w:rFonts w:ascii="Arial" w:hAnsi="Arial" w:cs="Arial"/>
          <w:sz w:val="24"/>
          <w:szCs w:val="24"/>
        </w:rPr>
        <w:t xml:space="preserve"> </w:t>
      </w:r>
      <w:hyperlink r:id="rId35" w:history="1">
        <w:r w:rsidR="003A2CA4" w:rsidRPr="004043EA">
          <w:rPr>
            <w:rStyle w:val="Hyperlink"/>
            <w:rFonts w:ascii="Arial" w:hAnsi="Arial" w:cs="Arial"/>
            <w:sz w:val="24"/>
            <w:szCs w:val="24"/>
          </w:rPr>
          <w:t>(Annex A - “Hazard Assessment Form”),</w:t>
        </w:r>
      </w:hyperlink>
      <w:r w:rsidR="003A2CA4">
        <w:rPr>
          <w:rStyle w:val="Hyperlink"/>
          <w:rFonts w:ascii="Arial" w:hAnsi="Arial" w:cs="Arial"/>
          <w:sz w:val="24"/>
          <w:szCs w:val="24"/>
        </w:rPr>
        <w:t xml:space="preserve"> </w:t>
      </w:r>
      <w:r w:rsidR="003725FD">
        <w:rPr>
          <w:rFonts w:ascii="Arial" w:hAnsi="Arial" w:cs="Arial"/>
          <w:sz w:val="24"/>
          <w:szCs w:val="24"/>
        </w:rPr>
        <w:t>from which we then created an overarching matrix of job categories, classes or groups</w:t>
      </w:r>
      <w:r w:rsidR="003A2CA4">
        <w:rPr>
          <w:rFonts w:ascii="Arial" w:hAnsi="Arial" w:cs="Arial"/>
          <w:sz w:val="24"/>
          <w:szCs w:val="24"/>
        </w:rPr>
        <w:t xml:space="preserve"> listing </w:t>
      </w:r>
      <w:r w:rsidR="000470B6" w:rsidRPr="00F8663D">
        <w:rPr>
          <w:rFonts w:ascii="Arial" w:hAnsi="Arial" w:cs="Arial"/>
          <w:sz w:val="24"/>
          <w:szCs w:val="24"/>
        </w:rPr>
        <w:t xml:space="preserve">the </w:t>
      </w:r>
      <w:r w:rsidR="000E7970">
        <w:rPr>
          <w:rFonts w:ascii="Arial" w:hAnsi="Arial" w:cs="Arial"/>
          <w:sz w:val="24"/>
          <w:szCs w:val="24"/>
        </w:rPr>
        <w:t>wo</w:t>
      </w:r>
      <w:r w:rsidR="003942E4">
        <w:rPr>
          <w:rFonts w:ascii="Arial" w:hAnsi="Arial" w:cs="Arial"/>
          <w:sz w:val="24"/>
          <w:szCs w:val="24"/>
        </w:rPr>
        <w:t>rk area</w:t>
      </w:r>
      <w:r w:rsidR="00D541F3">
        <w:rPr>
          <w:rFonts w:ascii="Arial" w:hAnsi="Arial" w:cs="Arial"/>
          <w:sz w:val="24"/>
          <w:szCs w:val="24"/>
        </w:rPr>
        <w:t xml:space="preserve"> or job category</w:t>
      </w:r>
      <w:r w:rsidR="003942E4">
        <w:rPr>
          <w:rFonts w:ascii="Arial" w:hAnsi="Arial" w:cs="Arial"/>
          <w:sz w:val="24"/>
          <w:szCs w:val="24"/>
        </w:rPr>
        <w:t xml:space="preserve">, </w:t>
      </w:r>
      <w:r w:rsidR="00D541F3">
        <w:rPr>
          <w:rFonts w:ascii="Arial" w:hAnsi="Arial" w:cs="Arial"/>
          <w:sz w:val="24"/>
          <w:szCs w:val="24"/>
        </w:rPr>
        <w:t xml:space="preserve">the </w:t>
      </w:r>
      <w:r w:rsidR="003942E4">
        <w:rPr>
          <w:rFonts w:ascii="Arial" w:hAnsi="Arial" w:cs="Arial"/>
          <w:sz w:val="24"/>
          <w:szCs w:val="24"/>
        </w:rPr>
        <w:t>job/</w:t>
      </w:r>
      <w:r w:rsidR="000E7970">
        <w:rPr>
          <w:rFonts w:ascii="Arial" w:hAnsi="Arial" w:cs="Arial"/>
          <w:sz w:val="24"/>
          <w:szCs w:val="24"/>
        </w:rPr>
        <w:t>occupational</w:t>
      </w:r>
      <w:r w:rsidR="003942E4">
        <w:rPr>
          <w:rFonts w:ascii="Arial" w:hAnsi="Arial" w:cs="Arial"/>
          <w:sz w:val="24"/>
          <w:szCs w:val="24"/>
        </w:rPr>
        <w:t xml:space="preserve"> tasks</w:t>
      </w:r>
      <w:r w:rsidR="000470B6" w:rsidRPr="00F8663D">
        <w:rPr>
          <w:rFonts w:ascii="Arial" w:hAnsi="Arial" w:cs="Arial"/>
          <w:sz w:val="24"/>
          <w:szCs w:val="24"/>
        </w:rPr>
        <w:t xml:space="preserve">, </w:t>
      </w:r>
      <w:r w:rsidR="003942E4">
        <w:rPr>
          <w:rFonts w:ascii="Arial" w:hAnsi="Arial" w:cs="Arial"/>
          <w:sz w:val="24"/>
          <w:szCs w:val="24"/>
        </w:rPr>
        <w:t>employee exposure risk, and qualifying factors</w:t>
      </w:r>
      <w:r w:rsidR="000470B6" w:rsidRPr="00F8663D">
        <w:rPr>
          <w:rFonts w:ascii="Arial" w:hAnsi="Arial" w:cs="Arial"/>
          <w:sz w:val="24"/>
          <w:szCs w:val="24"/>
        </w:rPr>
        <w:t xml:space="preserve"> in the </w:t>
      </w:r>
      <w:r w:rsidR="0056745E">
        <w:rPr>
          <w:rFonts w:ascii="Arial" w:hAnsi="Arial" w:cs="Arial"/>
          <w:sz w:val="24"/>
          <w:szCs w:val="24"/>
        </w:rPr>
        <w:t>matrix</w:t>
      </w:r>
      <w:r>
        <w:rPr>
          <w:rFonts w:ascii="Arial" w:hAnsi="Arial" w:cs="Arial"/>
          <w:sz w:val="24"/>
          <w:szCs w:val="24"/>
        </w:rPr>
        <w:t xml:space="preserve"> at the end of this document </w:t>
      </w:r>
      <w:hyperlink r:id="rId36" w:history="1">
        <w:r w:rsidR="000E7970" w:rsidRPr="004043EA">
          <w:rPr>
            <w:rStyle w:val="Hyperlink"/>
            <w:rFonts w:ascii="Arial" w:hAnsi="Arial" w:cs="Arial"/>
            <w:sz w:val="24"/>
            <w:szCs w:val="24"/>
          </w:rPr>
          <w:t>(A</w:t>
        </w:r>
        <w:r w:rsidR="00332A4D" w:rsidRPr="004043EA">
          <w:rPr>
            <w:rStyle w:val="Hyperlink"/>
            <w:rFonts w:ascii="Arial" w:hAnsi="Arial" w:cs="Arial"/>
            <w:sz w:val="24"/>
            <w:szCs w:val="24"/>
          </w:rPr>
          <w:t>nnex</w:t>
        </w:r>
        <w:r w:rsidR="000E7970" w:rsidRPr="004043EA">
          <w:rPr>
            <w:rStyle w:val="Hyperlink"/>
            <w:rFonts w:ascii="Arial" w:hAnsi="Arial" w:cs="Arial"/>
            <w:sz w:val="24"/>
            <w:szCs w:val="24"/>
          </w:rPr>
          <w:t xml:space="preserve"> B - </w:t>
        </w:r>
        <w:r w:rsidR="0056745E" w:rsidRPr="004043EA">
          <w:rPr>
            <w:rStyle w:val="Hyperlink"/>
            <w:rFonts w:ascii="Arial" w:hAnsi="Arial" w:cs="Arial"/>
            <w:sz w:val="24"/>
            <w:szCs w:val="24"/>
          </w:rPr>
          <w:t>“Work Hazard Assessment and Exposure Risk Level Determination”</w:t>
        </w:r>
        <w:r w:rsidRPr="004043EA">
          <w:rPr>
            <w:rStyle w:val="Hyperlink"/>
            <w:rFonts w:ascii="Arial" w:hAnsi="Arial" w:cs="Arial"/>
            <w:sz w:val="24"/>
            <w:szCs w:val="24"/>
          </w:rPr>
          <w:t>)</w:t>
        </w:r>
        <w:r w:rsidR="0056745E" w:rsidRPr="004043EA">
          <w:rPr>
            <w:rStyle w:val="Hyperlink"/>
            <w:rFonts w:ascii="Arial" w:hAnsi="Arial" w:cs="Arial"/>
            <w:sz w:val="24"/>
            <w:szCs w:val="24"/>
          </w:rPr>
          <w:t>.</w:t>
        </w:r>
      </w:hyperlink>
      <w:r w:rsidR="0056745E" w:rsidRPr="00B33178">
        <w:rPr>
          <w:rFonts w:ascii="Arial" w:hAnsi="Arial" w:cs="Arial"/>
          <w:color w:val="0070C0"/>
          <w:sz w:val="24"/>
          <w:szCs w:val="24"/>
        </w:rPr>
        <w:t xml:space="preserve"> </w:t>
      </w:r>
    </w:p>
    <w:p w14:paraId="3A521D49" w14:textId="77777777" w:rsidR="000E7970" w:rsidRDefault="000E7970" w:rsidP="000E37BC">
      <w:pPr>
        <w:spacing w:line="360" w:lineRule="auto"/>
        <w:jc w:val="both"/>
        <w:rPr>
          <w:rFonts w:ascii="Arial" w:hAnsi="Arial" w:cs="Arial"/>
          <w:b/>
          <w:color w:val="2E74B5" w:themeColor="accent1" w:themeShade="BF"/>
          <w:sz w:val="24"/>
          <w:szCs w:val="24"/>
        </w:rPr>
      </w:pPr>
    </w:p>
    <w:p w14:paraId="2CA1EACC" w14:textId="750B4C37" w:rsidR="004225A2" w:rsidRPr="00326504" w:rsidRDefault="004225A2" w:rsidP="000E37BC">
      <w:pPr>
        <w:spacing w:line="360" w:lineRule="auto"/>
        <w:jc w:val="both"/>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t>V. Contingency Plan</w:t>
      </w:r>
      <w:r w:rsidR="00D07AC8">
        <w:rPr>
          <w:rFonts w:ascii="Arial" w:hAnsi="Arial" w:cs="Arial"/>
          <w:b/>
          <w:color w:val="2E74B5" w:themeColor="accent1" w:themeShade="BF"/>
          <w:sz w:val="24"/>
          <w:szCs w:val="24"/>
        </w:rPr>
        <w:t>s</w:t>
      </w:r>
      <w:r w:rsidRPr="00326504">
        <w:rPr>
          <w:rFonts w:ascii="Arial" w:hAnsi="Arial" w:cs="Arial"/>
          <w:b/>
          <w:color w:val="2E74B5" w:themeColor="accent1" w:themeShade="BF"/>
          <w:sz w:val="24"/>
          <w:szCs w:val="24"/>
        </w:rPr>
        <w:t xml:space="preserve"> in the Event of an Infectious Disease </w:t>
      </w:r>
      <w:r w:rsidR="00937056" w:rsidRPr="00326504">
        <w:rPr>
          <w:rFonts w:ascii="Arial" w:hAnsi="Arial" w:cs="Arial"/>
          <w:b/>
          <w:color w:val="2E74B5" w:themeColor="accent1" w:themeShade="BF"/>
          <w:sz w:val="24"/>
          <w:szCs w:val="24"/>
        </w:rPr>
        <w:t>Outbreak</w:t>
      </w:r>
    </w:p>
    <w:p w14:paraId="5AB970DF" w14:textId="20515A2E" w:rsidR="00937056" w:rsidRDefault="00937056" w:rsidP="000E37BC">
      <w:pPr>
        <w:spacing w:line="360" w:lineRule="auto"/>
        <w:jc w:val="both"/>
        <w:rPr>
          <w:rFonts w:ascii="Arial" w:hAnsi="Arial" w:cs="Arial"/>
          <w:sz w:val="24"/>
          <w:szCs w:val="24"/>
        </w:rPr>
      </w:pPr>
      <w:r w:rsidRPr="00275922">
        <w:rPr>
          <w:rFonts w:ascii="Arial" w:hAnsi="Arial" w:cs="Arial"/>
          <w:sz w:val="24"/>
          <w:szCs w:val="24"/>
        </w:rPr>
        <w:t>In the event that an outbreak or pandemic due to an infectious disease</w:t>
      </w:r>
      <w:r w:rsidR="00AD549E">
        <w:rPr>
          <w:rFonts w:ascii="Arial" w:hAnsi="Arial" w:cs="Arial"/>
          <w:sz w:val="24"/>
          <w:szCs w:val="24"/>
        </w:rPr>
        <w:t>,</w:t>
      </w:r>
      <w:r w:rsidRPr="00275922">
        <w:rPr>
          <w:rFonts w:ascii="Arial" w:hAnsi="Arial" w:cs="Arial"/>
          <w:sz w:val="24"/>
          <w:szCs w:val="24"/>
        </w:rPr>
        <w:t xml:space="preserve"> </w:t>
      </w:r>
      <w:r w:rsidR="006C64D1">
        <w:rPr>
          <w:rFonts w:ascii="Arial" w:hAnsi="Arial" w:cs="Arial"/>
          <w:bCs/>
          <w:sz w:val="24"/>
          <w:szCs w:val="24"/>
        </w:rPr>
        <w:t>t</w:t>
      </w:r>
      <w:r w:rsidR="005F5F40" w:rsidRPr="00323B35">
        <w:rPr>
          <w:rFonts w:ascii="Arial" w:hAnsi="Arial" w:cs="Arial"/>
          <w:bCs/>
          <w:sz w:val="24"/>
          <w:szCs w:val="24"/>
        </w:rPr>
        <w:t>he City of Virginia Beach</w:t>
      </w:r>
      <w:r w:rsidRPr="00275922">
        <w:rPr>
          <w:rFonts w:ascii="Arial" w:hAnsi="Arial" w:cs="Arial"/>
          <w:b/>
          <w:sz w:val="24"/>
          <w:szCs w:val="24"/>
        </w:rPr>
        <w:t xml:space="preserve"> </w:t>
      </w:r>
      <w:r w:rsidRPr="00275922">
        <w:rPr>
          <w:rFonts w:ascii="Arial" w:hAnsi="Arial" w:cs="Arial"/>
          <w:sz w:val="24"/>
          <w:szCs w:val="24"/>
        </w:rPr>
        <w:t xml:space="preserve">has </w:t>
      </w:r>
      <w:r w:rsidR="00D541F3">
        <w:rPr>
          <w:rFonts w:ascii="Arial" w:hAnsi="Arial" w:cs="Arial"/>
          <w:sz w:val="24"/>
          <w:szCs w:val="24"/>
        </w:rPr>
        <w:t>established</w:t>
      </w:r>
      <w:r w:rsidRPr="00275922">
        <w:rPr>
          <w:rFonts w:ascii="Arial" w:hAnsi="Arial" w:cs="Arial"/>
          <w:sz w:val="24"/>
          <w:szCs w:val="24"/>
        </w:rPr>
        <w:t xml:space="preserve"> contingency plans for addressing</w:t>
      </w:r>
      <w:r w:rsidR="00693C6A">
        <w:rPr>
          <w:rFonts w:ascii="Arial" w:hAnsi="Arial" w:cs="Arial"/>
          <w:sz w:val="24"/>
          <w:szCs w:val="24"/>
        </w:rPr>
        <w:t xml:space="preserve"> the workplace</w:t>
      </w:r>
      <w:r w:rsidRPr="00275922">
        <w:rPr>
          <w:rFonts w:ascii="Arial" w:hAnsi="Arial" w:cs="Arial"/>
          <w:sz w:val="24"/>
          <w:szCs w:val="24"/>
        </w:rPr>
        <w:t xml:space="preserve"> needs as well as employee safety and health during the outbreak.</w:t>
      </w:r>
      <w:r w:rsidR="0046445F">
        <w:rPr>
          <w:rFonts w:ascii="Arial" w:hAnsi="Arial" w:cs="Arial"/>
          <w:sz w:val="24"/>
          <w:szCs w:val="24"/>
        </w:rPr>
        <w:t xml:space="preserve">  </w:t>
      </w:r>
      <w:r w:rsidR="00332A4D">
        <w:rPr>
          <w:rFonts w:ascii="Arial" w:hAnsi="Arial" w:cs="Arial"/>
          <w:sz w:val="24"/>
          <w:szCs w:val="24"/>
        </w:rPr>
        <w:t xml:space="preserve">These contingency plans evolve and are revised base upon updated information from regulatory agencies, and medical and clinical guidance.  </w:t>
      </w:r>
      <w:r w:rsidR="00D07AC8">
        <w:rPr>
          <w:rFonts w:ascii="Arial" w:hAnsi="Arial" w:cs="Arial"/>
          <w:sz w:val="24"/>
          <w:szCs w:val="24"/>
        </w:rPr>
        <w:t xml:space="preserve">The </w:t>
      </w:r>
      <w:r w:rsidR="00332A4D">
        <w:rPr>
          <w:rFonts w:ascii="Arial" w:hAnsi="Arial" w:cs="Arial"/>
          <w:sz w:val="24"/>
          <w:szCs w:val="24"/>
        </w:rPr>
        <w:t xml:space="preserve">approach </w:t>
      </w:r>
      <w:r w:rsidR="00D07AC8">
        <w:rPr>
          <w:rFonts w:ascii="Arial" w:hAnsi="Arial" w:cs="Arial"/>
          <w:sz w:val="24"/>
          <w:szCs w:val="24"/>
        </w:rPr>
        <w:t xml:space="preserve">of Occupational Safety and Health Services </w:t>
      </w:r>
      <w:r w:rsidR="00332A4D">
        <w:rPr>
          <w:rFonts w:ascii="Arial" w:hAnsi="Arial" w:cs="Arial"/>
          <w:sz w:val="24"/>
          <w:szCs w:val="24"/>
        </w:rPr>
        <w:t xml:space="preserve">is to follow </w:t>
      </w:r>
      <w:r w:rsidR="00D07AC8">
        <w:rPr>
          <w:rFonts w:ascii="Arial" w:hAnsi="Arial" w:cs="Arial"/>
          <w:sz w:val="24"/>
          <w:szCs w:val="24"/>
        </w:rPr>
        <w:t>medical recommendations and scientific</w:t>
      </w:r>
      <w:r w:rsidR="00332A4D">
        <w:rPr>
          <w:rFonts w:ascii="Arial" w:hAnsi="Arial" w:cs="Arial"/>
          <w:sz w:val="24"/>
          <w:szCs w:val="24"/>
        </w:rPr>
        <w:t xml:space="preserve"> standards for protecting our personnel</w:t>
      </w:r>
      <w:r w:rsidR="00D07AC8">
        <w:rPr>
          <w:rFonts w:ascii="Arial" w:hAnsi="Arial" w:cs="Arial"/>
          <w:sz w:val="24"/>
          <w:szCs w:val="24"/>
        </w:rPr>
        <w:t>, our property, and the environment.</w:t>
      </w:r>
      <w:r w:rsidR="00390232">
        <w:rPr>
          <w:rFonts w:ascii="Arial" w:hAnsi="Arial" w:cs="Arial"/>
          <w:sz w:val="24"/>
          <w:szCs w:val="24"/>
        </w:rPr>
        <w:t xml:space="preserve">  We also work with our partners in OEM and public safety.</w:t>
      </w:r>
    </w:p>
    <w:p w14:paraId="013A35B8" w14:textId="4EA49255" w:rsidR="0075730C" w:rsidRDefault="00D07AC8" w:rsidP="000E37BC">
      <w:pPr>
        <w:spacing w:line="360" w:lineRule="auto"/>
        <w:jc w:val="both"/>
        <w:rPr>
          <w:rFonts w:ascii="Arial" w:hAnsi="Arial" w:cs="Arial"/>
          <w:sz w:val="24"/>
          <w:szCs w:val="24"/>
        </w:rPr>
      </w:pPr>
      <w:r>
        <w:rPr>
          <w:rFonts w:ascii="Arial" w:hAnsi="Arial" w:cs="Arial"/>
          <w:sz w:val="24"/>
          <w:szCs w:val="24"/>
        </w:rPr>
        <w:t xml:space="preserve">City departments develop local operating plans for their staff to follow in response to modified operations at their worksites, and these plans </w:t>
      </w:r>
      <w:r w:rsidR="00E854CA">
        <w:rPr>
          <w:rFonts w:ascii="Arial" w:hAnsi="Arial" w:cs="Arial"/>
          <w:sz w:val="24"/>
          <w:szCs w:val="24"/>
        </w:rPr>
        <w:t>shall be</w:t>
      </w:r>
      <w:r>
        <w:rPr>
          <w:rFonts w:ascii="Arial" w:hAnsi="Arial" w:cs="Arial"/>
          <w:sz w:val="24"/>
          <w:szCs w:val="24"/>
        </w:rPr>
        <w:t xml:space="preserve"> reviewed by both OEM and OSHS before being activated.</w:t>
      </w:r>
      <w:r w:rsidR="0041648E">
        <w:rPr>
          <w:rFonts w:ascii="Arial" w:hAnsi="Arial" w:cs="Arial"/>
          <w:sz w:val="24"/>
          <w:szCs w:val="24"/>
        </w:rPr>
        <w:t xml:space="preserve">  From initial planning to ongoing revision and updating, all departments follow the protocols set forth b</w:t>
      </w:r>
      <w:r w:rsidR="0075730C">
        <w:rPr>
          <w:rFonts w:ascii="Arial" w:hAnsi="Arial" w:cs="Arial"/>
          <w:sz w:val="24"/>
          <w:szCs w:val="24"/>
        </w:rPr>
        <w:t>y</w:t>
      </w:r>
      <w:r w:rsidR="0041648E">
        <w:rPr>
          <w:rFonts w:ascii="Arial" w:hAnsi="Arial" w:cs="Arial"/>
          <w:sz w:val="24"/>
          <w:szCs w:val="24"/>
        </w:rPr>
        <w:t xml:space="preserve"> OSHS and OEM for </w:t>
      </w:r>
      <w:r w:rsidR="00E854CA">
        <w:rPr>
          <w:rFonts w:ascii="Arial" w:hAnsi="Arial" w:cs="Arial"/>
          <w:sz w:val="24"/>
          <w:szCs w:val="24"/>
        </w:rPr>
        <w:t xml:space="preserve">workforce </w:t>
      </w:r>
      <w:r w:rsidR="0041648E">
        <w:rPr>
          <w:rFonts w:ascii="Arial" w:hAnsi="Arial" w:cs="Arial"/>
          <w:sz w:val="24"/>
          <w:szCs w:val="24"/>
        </w:rPr>
        <w:t>preparedness and response to impacts to critical or essential operations and continuity of government.</w:t>
      </w:r>
    </w:p>
    <w:p w14:paraId="172BEFE9" w14:textId="01EDB66E" w:rsidR="00937056" w:rsidRPr="0075730C" w:rsidRDefault="0075730C" w:rsidP="00E854CA">
      <w:pPr>
        <w:spacing w:line="240" w:lineRule="auto"/>
        <w:jc w:val="both"/>
        <w:rPr>
          <w:rFonts w:ascii="Arial" w:hAnsi="Arial" w:cs="Arial"/>
          <w:b/>
          <w:bCs/>
          <w:sz w:val="24"/>
          <w:szCs w:val="24"/>
        </w:rPr>
      </w:pPr>
      <w:r w:rsidRPr="0075730C">
        <w:rPr>
          <w:rFonts w:ascii="Arial" w:hAnsi="Arial" w:cs="Arial"/>
          <w:b/>
          <w:bCs/>
          <w:sz w:val="24"/>
          <w:szCs w:val="24"/>
        </w:rPr>
        <w:t>For contingency planning, t</w:t>
      </w:r>
      <w:r w:rsidR="00937056" w:rsidRPr="0075730C">
        <w:rPr>
          <w:rFonts w:ascii="Arial" w:hAnsi="Arial" w:cs="Arial"/>
          <w:b/>
          <w:bCs/>
          <w:sz w:val="24"/>
          <w:szCs w:val="24"/>
        </w:rPr>
        <w:t xml:space="preserve">hese </w:t>
      </w:r>
      <w:r w:rsidRPr="0075730C">
        <w:rPr>
          <w:rFonts w:ascii="Arial" w:hAnsi="Arial" w:cs="Arial"/>
          <w:b/>
          <w:bCs/>
          <w:sz w:val="24"/>
          <w:szCs w:val="24"/>
        </w:rPr>
        <w:t>documents and references</w:t>
      </w:r>
      <w:r w:rsidR="00937056" w:rsidRPr="0075730C">
        <w:rPr>
          <w:rFonts w:ascii="Arial" w:hAnsi="Arial" w:cs="Arial"/>
          <w:b/>
          <w:bCs/>
          <w:sz w:val="24"/>
          <w:szCs w:val="24"/>
        </w:rPr>
        <w:t xml:space="preserve"> </w:t>
      </w:r>
      <w:r w:rsidR="00D07AC8" w:rsidRPr="0075730C">
        <w:rPr>
          <w:rFonts w:ascii="Arial" w:hAnsi="Arial" w:cs="Arial"/>
          <w:b/>
          <w:bCs/>
          <w:sz w:val="24"/>
          <w:szCs w:val="24"/>
        </w:rPr>
        <w:t>include</w:t>
      </w:r>
      <w:r w:rsidR="00937056" w:rsidRPr="0075730C">
        <w:rPr>
          <w:rFonts w:ascii="Arial" w:hAnsi="Arial" w:cs="Arial"/>
          <w:b/>
          <w:bCs/>
          <w:sz w:val="24"/>
          <w:szCs w:val="24"/>
        </w:rPr>
        <w:t>:</w:t>
      </w:r>
    </w:p>
    <w:p w14:paraId="120E9C34" w14:textId="11427233" w:rsidR="00D07AC8" w:rsidRPr="00A22822" w:rsidRDefault="00A22822" w:rsidP="00E854CA">
      <w:pPr>
        <w:spacing w:after="0" w:line="360" w:lineRule="auto"/>
        <w:jc w:val="both"/>
        <w:rPr>
          <w:rStyle w:val="Hyperlink"/>
          <w:rFonts w:ascii="Arial" w:hAnsi="Arial" w:cs="Arial"/>
          <w:bCs/>
          <w:sz w:val="24"/>
          <w:szCs w:val="24"/>
        </w:rPr>
      </w:pPr>
      <w:r>
        <w:rPr>
          <w:rFonts w:ascii="Arial" w:hAnsi="Arial" w:cs="Arial"/>
          <w:bCs/>
          <w:sz w:val="24"/>
          <w:szCs w:val="24"/>
        </w:rPr>
        <w:fldChar w:fldCharType="begin"/>
      </w:r>
      <w:r>
        <w:rPr>
          <w:rFonts w:ascii="Arial" w:hAnsi="Arial" w:cs="Arial"/>
          <w:bCs/>
          <w:sz w:val="24"/>
          <w:szCs w:val="24"/>
        </w:rPr>
        <w:instrText xml:space="preserve"> HYPERLINK "https://beachnet.vbgov.com/_assets/organization/EmergencyOperations/COVID-19-Operational-Planning-Guidance.pdf" </w:instrText>
      </w:r>
      <w:r>
        <w:rPr>
          <w:rFonts w:ascii="Arial" w:hAnsi="Arial" w:cs="Arial"/>
          <w:bCs/>
          <w:sz w:val="24"/>
          <w:szCs w:val="24"/>
        </w:rPr>
        <w:fldChar w:fldCharType="separate"/>
      </w:r>
      <w:r w:rsidR="0075730C" w:rsidRPr="00A22822">
        <w:rPr>
          <w:rStyle w:val="Hyperlink"/>
          <w:rFonts w:ascii="Arial" w:hAnsi="Arial" w:cs="Arial"/>
          <w:bCs/>
          <w:sz w:val="24"/>
          <w:szCs w:val="24"/>
        </w:rPr>
        <w:t xml:space="preserve">OEM </w:t>
      </w:r>
      <w:r w:rsidR="00D07AC8" w:rsidRPr="00A22822">
        <w:rPr>
          <w:rStyle w:val="Hyperlink"/>
          <w:rFonts w:ascii="Arial" w:hAnsi="Arial" w:cs="Arial"/>
          <w:bCs/>
          <w:sz w:val="24"/>
          <w:szCs w:val="24"/>
        </w:rPr>
        <w:t>COVID-19 OPERATIONAL PLANNING GUIDANCE</w:t>
      </w:r>
    </w:p>
    <w:p w14:paraId="4CFB370D" w14:textId="598DCC70" w:rsidR="0017091D" w:rsidRDefault="00A22822" w:rsidP="00E854CA">
      <w:pPr>
        <w:spacing w:after="0" w:line="360" w:lineRule="auto"/>
        <w:jc w:val="both"/>
        <w:rPr>
          <w:rFonts w:ascii="Arial" w:hAnsi="Arial" w:cs="Arial"/>
          <w:sz w:val="24"/>
          <w:szCs w:val="24"/>
        </w:rPr>
      </w:pPr>
      <w:r>
        <w:rPr>
          <w:rFonts w:ascii="Arial" w:hAnsi="Arial" w:cs="Arial"/>
          <w:bCs/>
          <w:sz w:val="24"/>
          <w:szCs w:val="24"/>
        </w:rPr>
        <w:fldChar w:fldCharType="end"/>
      </w:r>
      <w:hyperlink r:id="rId37" w:history="1">
        <w:r w:rsidR="0017091D" w:rsidRPr="0017091D">
          <w:rPr>
            <w:rStyle w:val="Hyperlink"/>
            <w:rFonts w:ascii="Arial" w:hAnsi="Arial" w:cs="Arial"/>
            <w:sz w:val="24"/>
            <w:szCs w:val="24"/>
          </w:rPr>
          <w:t>Flexible Workplace Policy 2.04</w:t>
        </w:r>
      </w:hyperlink>
    </w:p>
    <w:p w14:paraId="620ECD02" w14:textId="3A26A5FC" w:rsidR="0017091D" w:rsidRDefault="00BA4BFA" w:rsidP="00E854CA">
      <w:pPr>
        <w:spacing w:after="0" w:line="360" w:lineRule="auto"/>
        <w:jc w:val="both"/>
        <w:rPr>
          <w:rFonts w:ascii="Arial" w:hAnsi="Arial" w:cs="Arial"/>
          <w:sz w:val="24"/>
          <w:szCs w:val="24"/>
        </w:rPr>
      </w:pPr>
      <w:hyperlink r:id="rId38" w:history="1">
        <w:r w:rsidR="0017091D" w:rsidRPr="0017091D">
          <w:rPr>
            <w:rStyle w:val="Hyperlink"/>
            <w:rFonts w:ascii="Arial" w:hAnsi="Arial" w:cs="Arial"/>
            <w:sz w:val="24"/>
            <w:szCs w:val="24"/>
          </w:rPr>
          <w:t xml:space="preserve">Public Health Emergency </w:t>
        </w:r>
        <w:r w:rsidR="003D625B">
          <w:rPr>
            <w:rStyle w:val="Hyperlink"/>
            <w:rFonts w:ascii="Arial" w:hAnsi="Arial" w:cs="Arial"/>
            <w:sz w:val="24"/>
            <w:szCs w:val="24"/>
          </w:rPr>
          <w:t>Operations and Leave</w:t>
        </w:r>
        <w:r w:rsidR="0017091D" w:rsidRPr="0017091D">
          <w:rPr>
            <w:rStyle w:val="Hyperlink"/>
            <w:rFonts w:ascii="Arial" w:hAnsi="Arial" w:cs="Arial"/>
            <w:sz w:val="24"/>
            <w:szCs w:val="24"/>
          </w:rPr>
          <w:t xml:space="preserve"> Policy 3.16</w:t>
        </w:r>
      </w:hyperlink>
    </w:p>
    <w:p w14:paraId="586DB0B4" w14:textId="3EBC5275" w:rsidR="0017091D" w:rsidRPr="00275922" w:rsidRDefault="00BA4BFA" w:rsidP="00E854CA">
      <w:pPr>
        <w:spacing w:after="0" w:line="360" w:lineRule="auto"/>
        <w:jc w:val="both"/>
        <w:rPr>
          <w:rFonts w:ascii="Arial" w:hAnsi="Arial" w:cs="Arial"/>
          <w:sz w:val="24"/>
          <w:szCs w:val="24"/>
        </w:rPr>
      </w:pPr>
      <w:hyperlink r:id="rId39" w:history="1">
        <w:r w:rsidR="0017091D" w:rsidRPr="0017091D">
          <w:rPr>
            <w:rStyle w:val="Hyperlink"/>
            <w:rFonts w:ascii="Arial" w:hAnsi="Arial" w:cs="Arial"/>
            <w:sz w:val="24"/>
            <w:szCs w:val="24"/>
          </w:rPr>
          <w:t>Discipline Policy and Procedure 4.02</w:t>
        </w:r>
      </w:hyperlink>
    </w:p>
    <w:p w14:paraId="6DD157C3" w14:textId="3B67B9A9" w:rsidR="0017091D" w:rsidRDefault="00BA4BFA" w:rsidP="00E854CA">
      <w:pPr>
        <w:spacing w:after="0" w:line="360" w:lineRule="auto"/>
        <w:jc w:val="both"/>
        <w:rPr>
          <w:rFonts w:ascii="Arial" w:hAnsi="Arial" w:cs="Arial"/>
          <w:bCs/>
          <w:sz w:val="24"/>
          <w:szCs w:val="24"/>
        </w:rPr>
      </w:pPr>
      <w:hyperlink r:id="rId40" w:history="1">
        <w:r w:rsidR="0017091D" w:rsidRPr="0017091D">
          <w:rPr>
            <w:rStyle w:val="Hyperlink"/>
            <w:rFonts w:ascii="Arial" w:hAnsi="Arial" w:cs="Arial"/>
            <w:bCs/>
            <w:sz w:val="24"/>
            <w:szCs w:val="24"/>
          </w:rPr>
          <w:t>Municipal Operations and Staffing Policy 6.03</w:t>
        </w:r>
      </w:hyperlink>
    </w:p>
    <w:p w14:paraId="154A5B31" w14:textId="54CAC4BC" w:rsidR="0017091D" w:rsidRDefault="00BA4BFA" w:rsidP="00E854CA">
      <w:pPr>
        <w:spacing w:after="0" w:line="360" w:lineRule="auto"/>
        <w:jc w:val="both"/>
        <w:rPr>
          <w:rStyle w:val="Hyperlink"/>
          <w:rFonts w:ascii="Arial" w:hAnsi="Arial" w:cs="Arial"/>
          <w:bCs/>
          <w:sz w:val="24"/>
          <w:szCs w:val="24"/>
        </w:rPr>
      </w:pPr>
      <w:hyperlink r:id="rId41" w:history="1">
        <w:r w:rsidR="0017091D" w:rsidRPr="0017091D">
          <w:rPr>
            <w:rStyle w:val="Hyperlink"/>
            <w:rFonts w:ascii="Arial" w:hAnsi="Arial" w:cs="Arial"/>
            <w:bCs/>
            <w:sz w:val="24"/>
            <w:szCs w:val="24"/>
          </w:rPr>
          <w:t>Municipal Facilities Closure Policy 6</w:t>
        </w:r>
        <w:r w:rsidR="000612B8">
          <w:rPr>
            <w:rStyle w:val="Hyperlink"/>
            <w:rFonts w:ascii="Arial" w:hAnsi="Arial" w:cs="Arial"/>
            <w:bCs/>
            <w:sz w:val="24"/>
            <w:szCs w:val="24"/>
          </w:rPr>
          <w:t>.</w:t>
        </w:r>
        <w:r w:rsidR="0017091D" w:rsidRPr="0017091D">
          <w:rPr>
            <w:rStyle w:val="Hyperlink"/>
            <w:rFonts w:ascii="Arial" w:hAnsi="Arial" w:cs="Arial"/>
            <w:bCs/>
            <w:sz w:val="24"/>
            <w:szCs w:val="24"/>
          </w:rPr>
          <w:t>09</w:t>
        </w:r>
      </w:hyperlink>
    </w:p>
    <w:p w14:paraId="73FAEB6D" w14:textId="77777777" w:rsidR="00E854CA" w:rsidRDefault="00E854CA">
      <w:pPr>
        <w:rPr>
          <w:rFonts w:ascii="Arial" w:hAnsi="Arial" w:cs="Arial"/>
          <w:b/>
          <w:color w:val="2E74B5" w:themeColor="accent1" w:themeShade="BF"/>
          <w:sz w:val="24"/>
          <w:szCs w:val="24"/>
        </w:rPr>
      </w:pPr>
      <w:r>
        <w:rPr>
          <w:rFonts w:ascii="Arial" w:hAnsi="Arial" w:cs="Arial"/>
          <w:b/>
          <w:color w:val="2E74B5" w:themeColor="accent1" w:themeShade="BF"/>
          <w:sz w:val="24"/>
          <w:szCs w:val="24"/>
        </w:rPr>
        <w:br w:type="page"/>
      </w:r>
    </w:p>
    <w:p w14:paraId="4F54A67A" w14:textId="4F43B81C" w:rsidR="00937056" w:rsidRPr="00326504" w:rsidRDefault="00937056" w:rsidP="000E37BC">
      <w:pPr>
        <w:spacing w:line="360" w:lineRule="auto"/>
        <w:jc w:val="both"/>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lastRenderedPageBreak/>
        <w:t>V</w:t>
      </w:r>
      <w:r w:rsidR="00BA545A">
        <w:rPr>
          <w:rFonts w:ascii="Arial" w:hAnsi="Arial" w:cs="Arial"/>
          <w:b/>
          <w:color w:val="2E74B5" w:themeColor="accent1" w:themeShade="BF"/>
          <w:sz w:val="24"/>
          <w:szCs w:val="24"/>
        </w:rPr>
        <w:t>I</w:t>
      </w:r>
      <w:r w:rsidRPr="00326504">
        <w:rPr>
          <w:rFonts w:ascii="Arial" w:hAnsi="Arial" w:cs="Arial"/>
          <w:b/>
          <w:color w:val="2E74B5" w:themeColor="accent1" w:themeShade="BF"/>
          <w:sz w:val="24"/>
          <w:szCs w:val="24"/>
        </w:rPr>
        <w:t xml:space="preserve">. </w:t>
      </w:r>
      <w:r w:rsidR="00090341" w:rsidRPr="00326504">
        <w:rPr>
          <w:rFonts w:ascii="Arial" w:hAnsi="Arial" w:cs="Arial"/>
          <w:b/>
          <w:color w:val="2E74B5" w:themeColor="accent1" w:themeShade="BF"/>
          <w:sz w:val="24"/>
          <w:szCs w:val="24"/>
        </w:rPr>
        <w:t>Basic Infectious Disease Prevention and Control Measures</w:t>
      </w:r>
    </w:p>
    <w:p w14:paraId="7D836478" w14:textId="68D8AD30" w:rsidR="00090341" w:rsidRDefault="00090341" w:rsidP="000E37BC">
      <w:pPr>
        <w:spacing w:line="360" w:lineRule="auto"/>
        <w:jc w:val="both"/>
        <w:rPr>
          <w:rFonts w:ascii="Arial" w:hAnsi="Arial" w:cs="Arial"/>
          <w:sz w:val="24"/>
          <w:szCs w:val="24"/>
        </w:rPr>
      </w:pPr>
      <w:r w:rsidRPr="00275922">
        <w:rPr>
          <w:rFonts w:ascii="Arial" w:hAnsi="Arial" w:cs="Arial"/>
          <w:sz w:val="24"/>
          <w:szCs w:val="24"/>
        </w:rPr>
        <w:t xml:space="preserve">To control the spread of infectious diseases such as COVID 19, </w:t>
      </w:r>
      <w:r w:rsidR="006F44A4">
        <w:rPr>
          <w:rFonts w:ascii="Arial" w:hAnsi="Arial" w:cs="Arial"/>
          <w:sz w:val="24"/>
          <w:szCs w:val="24"/>
        </w:rPr>
        <w:t>The City of Virginia Beach has implemented</w:t>
      </w:r>
      <w:r w:rsidR="00E854CA">
        <w:rPr>
          <w:rFonts w:ascii="Arial" w:hAnsi="Arial" w:cs="Arial"/>
          <w:sz w:val="24"/>
          <w:szCs w:val="24"/>
        </w:rPr>
        <w:t xml:space="preserve"> </w:t>
      </w:r>
      <w:r w:rsidRPr="00275922">
        <w:rPr>
          <w:rFonts w:ascii="Arial" w:hAnsi="Arial" w:cs="Arial"/>
          <w:sz w:val="24"/>
          <w:szCs w:val="24"/>
        </w:rPr>
        <w:t>basi</w:t>
      </w:r>
      <w:r w:rsidR="00E854CA">
        <w:rPr>
          <w:rFonts w:ascii="Arial" w:hAnsi="Arial" w:cs="Arial"/>
          <w:sz w:val="24"/>
          <w:szCs w:val="24"/>
        </w:rPr>
        <w:t xml:space="preserve">c </w:t>
      </w:r>
      <w:r w:rsidRPr="00275922">
        <w:rPr>
          <w:rFonts w:ascii="Arial" w:hAnsi="Arial" w:cs="Arial"/>
          <w:sz w:val="24"/>
          <w:szCs w:val="24"/>
        </w:rPr>
        <w:t xml:space="preserve">prevention and control </w:t>
      </w:r>
      <w:r w:rsidR="006F44A4">
        <w:rPr>
          <w:rFonts w:ascii="Arial" w:hAnsi="Arial" w:cs="Arial"/>
          <w:sz w:val="24"/>
          <w:szCs w:val="24"/>
        </w:rPr>
        <w:t xml:space="preserve">measures </w:t>
      </w:r>
      <w:r w:rsidRPr="00275922">
        <w:rPr>
          <w:rFonts w:ascii="Arial" w:hAnsi="Arial" w:cs="Arial"/>
          <w:sz w:val="24"/>
          <w:szCs w:val="24"/>
        </w:rPr>
        <w:t xml:space="preserve">to ensure that all </w:t>
      </w:r>
      <w:r w:rsidR="00E854CA">
        <w:rPr>
          <w:rFonts w:ascii="Arial" w:hAnsi="Arial" w:cs="Arial"/>
          <w:sz w:val="24"/>
          <w:szCs w:val="24"/>
        </w:rPr>
        <w:t>personnel</w:t>
      </w:r>
      <w:r w:rsidRPr="00275922">
        <w:rPr>
          <w:rFonts w:ascii="Arial" w:hAnsi="Arial" w:cs="Arial"/>
          <w:sz w:val="24"/>
          <w:szCs w:val="24"/>
        </w:rPr>
        <w:t xml:space="preserve"> are protected against the hazards of infectious disease.</w:t>
      </w:r>
      <w:r w:rsidR="006F44A4">
        <w:rPr>
          <w:rFonts w:ascii="Arial" w:hAnsi="Arial" w:cs="Arial"/>
          <w:sz w:val="24"/>
          <w:szCs w:val="24"/>
        </w:rPr>
        <w:t xml:space="preserve">  These include the following;</w:t>
      </w:r>
    </w:p>
    <w:p w14:paraId="2B7B8F5E" w14:textId="3B8B1BE5" w:rsidR="004A73D3" w:rsidRPr="004A73D3" w:rsidRDefault="004A73D3" w:rsidP="004A73D3">
      <w:pPr>
        <w:numPr>
          <w:ilvl w:val="0"/>
          <w:numId w:val="1"/>
        </w:numPr>
        <w:spacing w:line="360" w:lineRule="auto"/>
        <w:jc w:val="both"/>
        <w:rPr>
          <w:rFonts w:ascii="Arial" w:hAnsi="Arial" w:cs="Arial"/>
          <w:b/>
          <w:bCs/>
          <w:i/>
          <w:iCs/>
          <w:color w:val="2E74B5" w:themeColor="accent1" w:themeShade="BF"/>
          <w:sz w:val="24"/>
          <w:szCs w:val="24"/>
        </w:rPr>
      </w:pPr>
      <w:r>
        <w:rPr>
          <w:rFonts w:ascii="Arial" w:hAnsi="Arial" w:cs="Arial"/>
          <w:b/>
          <w:bCs/>
          <w:i/>
          <w:iCs/>
          <w:color w:val="2E74B5" w:themeColor="accent1" w:themeShade="BF"/>
          <w:sz w:val="24"/>
          <w:szCs w:val="24"/>
        </w:rPr>
        <w:t>Case Management and Medical Surveillance</w:t>
      </w:r>
    </w:p>
    <w:p w14:paraId="31A1A13A" w14:textId="3E2AE8C6" w:rsidR="004A73D3" w:rsidRPr="00275922" w:rsidRDefault="004A73D3" w:rsidP="000E37BC">
      <w:pPr>
        <w:spacing w:line="360" w:lineRule="auto"/>
        <w:jc w:val="both"/>
        <w:rPr>
          <w:rFonts w:ascii="Arial" w:hAnsi="Arial" w:cs="Arial"/>
          <w:sz w:val="24"/>
          <w:szCs w:val="24"/>
        </w:rPr>
      </w:pPr>
      <w:r>
        <w:rPr>
          <w:rFonts w:ascii="Arial" w:hAnsi="Arial" w:cs="Arial"/>
          <w:sz w:val="24"/>
          <w:szCs w:val="24"/>
        </w:rPr>
        <w:t xml:space="preserve">OSHS </w:t>
      </w:r>
      <w:r w:rsidR="001358C4">
        <w:rPr>
          <w:rFonts w:ascii="Arial" w:hAnsi="Arial" w:cs="Arial"/>
          <w:sz w:val="24"/>
          <w:szCs w:val="24"/>
        </w:rPr>
        <w:t>manages reported suspect cases, confirmed cases, and works with VDH</w:t>
      </w:r>
      <w:r w:rsidR="00E854CA">
        <w:rPr>
          <w:rFonts w:ascii="Arial" w:hAnsi="Arial" w:cs="Arial"/>
          <w:sz w:val="24"/>
          <w:szCs w:val="24"/>
        </w:rPr>
        <w:t xml:space="preserve"> and VOSH</w:t>
      </w:r>
      <w:r w:rsidR="001358C4">
        <w:rPr>
          <w:rFonts w:ascii="Arial" w:hAnsi="Arial" w:cs="Arial"/>
          <w:sz w:val="24"/>
          <w:szCs w:val="24"/>
        </w:rPr>
        <w:t xml:space="preserve"> to</w:t>
      </w:r>
      <w:r>
        <w:rPr>
          <w:rFonts w:ascii="Arial" w:hAnsi="Arial" w:cs="Arial"/>
          <w:sz w:val="24"/>
          <w:szCs w:val="24"/>
        </w:rPr>
        <w:t xml:space="preserve"> conduct medical surveillance </w:t>
      </w:r>
      <w:r w:rsidR="001358C4">
        <w:rPr>
          <w:rFonts w:ascii="Arial" w:hAnsi="Arial" w:cs="Arial"/>
          <w:sz w:val="24"/>
          <w:szCs w:val="24"/>
        </w:rPr>
        <w:t>and testing at</w:t>
      </w:r>
      <w:r>
        <w:rPr>
          <w:rFonts w:ascii="Arial" w:hAnsi="Arial" w:cs="Arial"/>
          <w:sz w:val="24"/>
          <w:szCs w:val="24"/>
        </w:rPr>
        <w:t xml:space="preserve"> subject worksites or workgroups when indicated by emerging positive case rates, or a defined outbreak.</w:t>
      </w:r>
    </w:p>
    <w:p w14:paraId="4EF22EFD" w14:textId="29FBB7D4" w:rsidR="006E70C7" w:rsidRPr="006E70C7" w:rsidRDefault="006E70C7" w:rsidP="000E37BC">
      <w:pPr>
        <w:numPr>
          <w:ilvl w:val="0"/>
          <w:numId w:val="1"/>
        </w:numPr>
        <w:spacing w:line="360" w:lineRule="auto"/>
        <w:jc w:val="both"/>
        <w:rPr>
          <w:rFonts w:ascii="Arial" w:hAnsi="Arial" w:cs="Arial"/>
          <w:b/>
          <w:bCs/>
          <w:i/>
          <w:iCs/>
          <w:color w:val="2E74B5" w:themeColor="accent1" w:themeShade="BF"/>
          <w:sz w:val="24"/>
          <w:szCs w:val="24"/>
        </w:rPr>
      </w:pPr>
      <w:r>
        <w:rPr>
          <w:rFonts w:ascii="Arial" w:hAnsi="Arial" w:cs="Arial"/>
          <w:b/>
          <w:bCs/>
          <w:i/>
          <w:iCs/>
          <w:color w:val="2E74B5" w:themeColor="accent1" w:themeShade="BF"/>
          <w:sz w:val="24"/>
          <w:szCs w:val="24"/>
        </w:rPr>
        <w:t>Housekeeping</w:t>
      </w:r>
    </w:p>
    <w:p w14:paraId="17F2C801" w14:textId="5C0BF8A8" w:rsidR="00E854CA" w:rsidRDefault="00323B35" w:rsidP="000E37BC">
      <w:pPr>
        <w:spacing w:line="360" w:lineRule="auto"/>
        <w:jc w:val="both"/>
        <w:rPr>
          <w:rFonts w:ascii="Arial" w:hAnsi="Arial" w:cs="Arial"/>
          <w:sz w:val="24"/>
          <w:szCs w:val="24"/>
        </w:rPr>
      </w:pPr>
      <w:r w:rsidRPr="00DC128A">
        <w:rPr>
          <w:rFonts w:ascii="Arial" w:hAnsi="Arial" w:cs="Arial"/>
          <w:sz w:val="24"/>
          <w:szCs w:val="24"/>
        </w:rPr>
        <w:t>I</w:t>
      </w:r>
      <w:r w:rsidR="00090341" w:rsidRPr="00DC128A">
        <w:rPr>
          <w:rFonts w:ascii="Arial" w:hAnsi="Arial" w:cs="Arial"/>
          <w:sz w:val="24"/>
          <w:szCs w:val="24"/>
        </w:rPr>
        <w:t xml:space="preserve">t is important to </w:t>
      </w:r>
      <w:r w:rsidR="00D541F3" w:rsidRPr="00DC128A">
        <w:rPr>
          <w:rFonts w:ascii="Arial" w:hAnsi="Arial" w:cs="Arial"/>
          <w:sz w:val="24"/>
          <w:szCs w:val="24"/>
        </w:rPr>
        <w:t>maintain</w:t>
      </w:r>
      <w:r w:rsidR="00090341" w:rsidRPr="00DC128A">
        <w:rPr>
          <w:rFonts w:ascii="Arial" w:hAnsi="Arial" w:cs="Arial"/>
          <w:sz w:val="24"/>
          <w:szCs w:val="24"/>
        </w:rPr>
        <w:t xml:space="preserve"> </w:t>
      </w:r>
      <w:r w:rsidR="00D541F3" w:rsidRPr="00DC128A">
        <w:rPr>
          <w:rFonts w:ascii="Arial" w:hAnsi="Arial" w:cs="Arial"/>
          <w:sz w:val="24"/>
          <w:szCs w:val="24"/>
        </w:rPr>
        <w:t>routine/</w:t>
      </w:r>
      <w:r w:rsidR="00090341" w:rsidRPr="00DC128A">
        <w:rPr>
          <w:rFonts w:ascii="Arial" w:hAnsi="Arial" w:cs="Arial"/>
          <w:sz w:val="24"/>
          <w:szCs w:val="24"/>
        </w:rPr>
        <w:t xml:space="preserve">general housekeeping in the workplace.  Additional </w:t>
      </w:r>
      <w:r w:rsidR="00D541F3" w:rsidRPr="00DC128A">
        <w:rPr>
          <w:rFonts w:ascii="Arial" w:hAnsi="Arial" w:cs="Arial"/>
          <w:sz w:val="24"/>
          <w:szCs w:val="24"/>
        </w:rPr>
        <w:t xml:space="preserve">(or enhanced) </w:t>
      </w:r>
      <w:r w:rsidR="00090341" w:rsidRPr="00DC128A">
        <w:rPr>
          <w:rFonts w:ascii="Arial" w:hAnsi="Arial" w:cs="Arial"/>
          <w:sz w:val="24"/>
          <w:szCs w:val="24"/>
        </w:rPr>
        <w:t xml:space="preserve">housekeeping actions must also be implemented to ensure the safety and health of employees and </w:t>
      </w:r>
      <w:r w:rsidRPr="00DC128A">
        <w:rPr>
          <w:rFonts w:ascii="Arial" w:hAnsi="Arial" w:cs="Arial"/>
          <w:sz w:val="24"/>
          <w:szCs w:val="24"/>
        </w:rPr>
        <w:t xml:space="preserve">further </w:t>
      </w:r>
      <w:r w:rsidR="00090341" w:rsidRPr="00DC128A">
        <w:rPr>
          <w:rFonts w:ascii="Arial" w:hAnsi="Arial" w:cs="Arial"/>
          <w:sz w:val="24"/>
          <w:szCs w:val="24"/>
        </w:rPr>
        <w:t>decreas</w:t>
      </w:r>
      <w:r w:rsidRPr="00DC128A">
        <w:rPr>
          <w:rFonts w:ascii="Arial" w:hAnsi="Arial" w:cs="Arial"/>
          <w:sz w:val="24"/>
          <w:szCs w:val="24"/>
        </w:rPr>
        <w:t>e</w:t>
      </w:r>
      <w:r w:rsidR="00090341" w:rsidRPr="00DC128A">
        <w:rPr>
          <w:rFonts w:ascii="Arial" w:hAnsi="Arial" w:cs="Arial"/>
          <w:sz w:val="24"/>
          <w:szCs w:val="24"/>
        </w:rPr>
        <w:t xml:space="preserve"> the chances of spread of an infectious disease All restrooms, common areas that remain in use, door knobs/handles, tools, equipment, and other frequently touched surfaces are disinfected </w:t>
      </w:r>
      <w:r w:rsidR="0075730C" w:rsidRPr="00DC128A">
        <w:rPr>
          <w:rFonts w:ascii="Arial" w:hAnsi="Arial" w:cs="Arial"/>
          <w:sz w:val="24"/>
          <w:szCs w:val="24"/>
        </w:rPr>
        <w:t xml:space="preserve">(at least) </w:t>
      </w:r>
      <w:r w:rsidR="00090341" w:rsidRPr="00DC128A">
        <w:rPr>
          <w:rFonts w:ascii="Arial" w:hAnsi="Arial" w:cs="Arial"/>
          <w:sz w:val="24"/>
          <w:szCs w:val="24"/>
        </w:rPr>
        <w:t xml:space="preserve">before, in the middle of, and at the end of each shift. </w:t>
      </w:r>
      <w:r w:rsidR="0075730C" w:rsidRPr="00DC128A">
        <w:rPr>
          <w:rFonts w:ascii="Arial" w:hAnsi="Arial" w:cs="Arial"/>
          <w:sz w:val="24"/>
          <w:szCs w:val="24"/>
        </w:rPr>
        <w:t xml:space="preserve"> Many work locations require more frequent cleaning of surfaces.  </w:t>
      </w:r>
      <w:r w:rsidR="00090341" w:rsidRPr="00DC128A">
        <w:rPr>
          <w:rFonts w:ascii="Arial" w:hAnsi="Arial" w:cs="Arial"/>
          <w:sz w:val="24"/>
          <w:szCs w:val="24"/>
        </w:rPr>
        <w:t>All contact surfaces</w:t>
      </w:r>
      <w:r w:rsidR="00090341" w:rsidRPr="00DC128A" w:rsidDel="0018691C">
        <w:rPr>
          <w:rFonts w:ascii="Arial" w:hAnsi="Arial" w:cs="Arial"/>
          <w:sz w:val="24"/>
          <w:szCs w:val="24"/>
        </w:rPr>
        <w:t xml:space="preserve"> </w:t>
      </w:r>
      <w:r w:rsidR="00090341" w:rsidRPr="00DC128A">
        <w:rPr>
          <w:rFonts w:ascii="Arial" w:hAnsi="Arial" w:cs="Arial"/>
          <w:sz w:val="24"/>
          <w:szCs w:val="24"/>
        </w:rPr>
        <w:t>of vehicles used by more than one person</w:t>
      </w:r>
      <w:r w:rsidR="0075730C" w:rsidRPr="00DC128A">
        <w:rPr>
          <w:rFonts w:ascii="Arial" w:hAnsi="Arial" w:cs="Arial"/>
          <w:sz w:val="24"/>
          <w:szCs w:val="24"/>
        </w:rPr>
        <w:t xml:space="preserve"> shall be </w:t>
      </w:r>
      <w:r w:rsidR="00090341" w:rsidRPr="00DC128A">
        <w:rPr>
          <w:rFonts w:ascii="Arial" w:hAnsi="Arial" w:cs="Arial"/>
          <w:sz w:val="24"/>
          <w:szCs w:val="24"/>
        </w:rPr>
        <w:t xml:space="preserve">disinfected at the end of each person’s use. All disinfectants </w:t>
      </w:r>
      <w:r w:rsidR="00E854CA" w:rsidRPr="00DC128A">
        <w:rPr>
          <w:rFonts w:ascii="Arial" w:hAnsi="Arial" w:cs="Arial"/>
          <w:sz w:val="24"/>
          <w:szCs w:val="24"/>
        </w:rPr>
        <w:t xml:space="preserve">must be </w:t>
      </w:r>
      <w:r w:rsidR="00090341" w:rsidRPr="00DC128A">
        <w:rPr>
          <w:rFonts w:ascii="Arial" w:hAnsi="Arial" w:cs="Arial"/>
          <w:sz w:val="24"/>
          <w:szCs w:val="24"/>
        </w:rPr>
        <w:t xml:space="preserve">approved </w:t>
      </w:r>
      <w:r w:rsidR="006C64D1" w:rsidRPr="00DC128A">
        <w:rPr>
          <w:rFonts w:ascii="Arial" w:hAnsi="Arial" w:cs="Arial"/>
          <w:sz w:val="24"/>
          <w:szCs w:val="24"/>
        </w:rPr>
        <w:t>and</w:t>
      </w:r>
      <w:r w:rsidR="00090341" w:rsidRPr="00DC128A">
        <w:rPr>
          <w:rFonts w:ascii="Arial" w:hAnsi="Arial" w:cs="Arial"/>
          <w:sz w:val="24"/>
          <w:szCs w:val="24"/>
        </w:rPr>
        <w:t xml:space="preserve"> comply with </w:t>
      </w:r>
      <w:hyperlink r:id="rId42" w:history="1">
        <w:r w:rsidR="00090341" w:rsidRPr="00DC128A">
          <w:rPr>
            <w:rStyle w:val="Hyperlink"/>
            <w:rFonts w:ascii="Arial" w:hAnsi="Arial" w:cs="Arial"/>
            <w:sz w:val="24"/>
            <w:szCs w:val="24"/>
          </w:rPr>
          <w:t>CDC disinfection guidance</w:t>
        </w:r>
      </w:hyperlink>
      <w:r w:rsidR="00090341" w:rsidRPr="00DC128A">
        <w:rPr>
          <w:rFonts w:ascii="Arial" w:hAnsi="Arial" w:cs="Arial"/>
          <w:sz w:val="24"/>
          <w:szCs w:val="24"/>
        </w:rPr>
        <w:t xml:space="preserve">. </w:t>
      </w:r>
      <w:r w:rsidR="00EE5808" w:rsidRPr="00DC128A">
        <w:rPr>
          <w:rFonts w:ascii="Arial" w:hAnsi="Arial" w:cs="Arial"/>
          <w:sz w:val="24"/>
          <w:szCs w:val="24"/>
        </w:rPr>
        <w:t xml:space="preserve">Disinfecting can be achieved utilizing substances approved for use against SARS-CoV-2 virus, and sourced from the </w:t>
      </w:r>
      <w:hyperlink r:id="rId43" w:history="1">
        <w:r w:rsidR="00EE5808" w:rsidRPr="00DC128A">
          <w:rPr>
            <w:rStyle w:val="Hyperlink"/>
            <w:rFonts w:ascii="Arial" w:hAnsi="Arial" w:cs="Arial"/>
            <w:sz w:val="24"/>
            <w:szCs w:val="24"/>
          </w:rPr>
          <w:t>EPA’s List-N</w:t>
        </w:r>
      </w:hyperlink>
      <w:r w:rsidR="00EE5808" w:rsidRPr="00DC128A">
        <w:rPr>
          <w:rFonts w:ascii="Arial" w:hAnsi="Arial" w:cs="Arial"/>
          <w:sz w:val="24"/>
          <w:szCs w:val="24"/>
        </w:rPr>
        <w:t xml:space="preserve">, or non-EPA-registered disinfectants approved by OSHS and provided by the City, if they otherwise meet the EPA criteria for use against SARS-CoV-2 virus, to kill germs on surfaces.  </w:t>
      </w:r>
      <w:r w:rsidR="0041648E" w:rsidRPr="00DC128A">
        <w:rPr>
          <w:rFonts w:ascii="Arial" w:hAnsi="Arial" w:cs="Arial"/>
          <w:sz w:val="24"/>
          <w:szCs w:val="24"/>
        </w:rPr>
        <w:t xml:space="preserve">Contact </w:t>
      </w:r>
      <w:r w:rsidR="00AC3ED8" w:rsidRPr="00DC128A">
        <w:rPr>
          <w:rFonts w:ascii="Arial" w:hAnsi="Arial" w:cs="Arial"/>
          <w:iCs/>
          <w:sz w:val="24"/>
          <w:szCs w:val="24"/>
        </w:rPr>
        <w:t>Building Maintenance – Custodial Services</w:t>
      </w:r>
      <w:r w:rsidR="00D541F3" w:rsidRPr="00DC128A">
        <w:rPr>
          <w:rFonts w:ascii="Arial" w:hAnsi="Arial" w:cs="Arial"/>
          <w:iCs/>
          <w:sz w:val="24"/>
          <w:szCs w:val="24"/>
        </w:rPr>
        <w:t xml:space="preserve"> and</w:t>
      </w:r>
      <w:r w:rsidR="0041648E" w:rsidRPr="00DC128A">
        <w:rPr>
          <w:rFonts w:ascii="Arial" w:hAnsi="Arial" w:cs="Arial"/>
          <w:iCs/>
          <w:sz w:val="24"/>
          <w:szCs w:val="24"/>
        </w:rPr>
        <w:t>/or</w:t>
      </w:r>
      <w:r w:rsidR="00D541F3" w:rsidRPr="00DC128A">
        <w:rPr>
          <w:rFonts w:ascii="Arial" w:hAnsi="Arial" w:cs="Arial"/>
          <w:iCs/>
          <w:sz w:val="24"/>
          <w:szCs w:val="24"/>
        </w:rPr>
        <w:t xml:space="preserve"> OSHS for </w:t>
      </w:r>
      <w:r w:rsidR="00E854CA" w:rsidRPr="00DC128A">
        <w:rPr>
          <w:rFonts w:ascii="Arial" w:hAnsi="Arial" w:cs="Arial"/>
          <w:iCs/>
          <w:sz w:val="24"/>
          <w:szCs w:val="24"/>
        </w:rPr>
        <w:t xml:space="preserve">specific </w:t>
      </w:r>
      <w:r w:rsidR="00D541F3" w:rsidRPr="00DC128A">
        <w:rPr>
          <w:rFonts w:ascii="Arial" w:hAnsi="Arial" w:cs="Arial"/>
          <w:iCs/>
          <w:sz w:val="24"/>
          <w:szCs w:val="24"/>
        </w:rPr>
        <w:t>guidance on approved substa</w:t>
      </w:r>
      <w:r w:rsidR="006C64D1" w:rsidRPr="00DC128A">
        <w:rPr>
          <w:rFonts w:ascii="Arial" w:hAnsi="Arial" w:cs="Arial"/>
          <w:iCs/>
          <w:sz w:val="24"/>
          <w:szCs w:val="24"/>
        </w:rPr>
        <w:t>nces</w:t>
      </w:r>
      <w:r w:rsidR="0075730C" w:rsidRPr="00DC128A">
        <w:rPr>
          <w:rFonts w:ascii="Arial" w:hAnsi="Arial" w:cs="Arial"/>
          <w:iCs/>
          <w:sz w:val="24"/>
          <w:szCs w:val="24"/>
        </w:rPr>
        <w:t xml:space="preserve"> and procedures</w:t>
      </w:r>
      <w:r w:rsidR="006C64D1" w:rsidRPr="00DC128A">
        <w:rPr>
          <w:rFonts w:ascii="Arial" w:hAnsi="Arial" w:cs="Arial"/>
          <w:iCs/>
          <w:sz w:val="24"/>
          <w:szCs w:val="24"/>
        </w:rPr>
        <w:t>.</w:t>
      </w:r>
      <w:r w:rsidR="00090341" w:rsidRPr="00275922">
        <w:rPr>
          <w:rFonts w:ascii="Arial" w:hAnsi="Arial" w:cs="Arial"/>
          <w:sz w:val="24"/>
          <w:szCs w:val="24"/>
        </w:rPr>
        <w:t xml:space="preserve"> </w:t>
      </w:r>
      <w:r w:rsidR="0017091D">
        <w:rPr>
          <w:rFonts w:ascii="Arial" w:hAnsi="Arial" w:cs="Arial"/>
          <w:sz w:val="24"/>
          <w:szCs w:val="24"/>
        </w:rPr>
        <w:t xml:space="preserve"> </w:t>
      </w:r>
    </w:p>
    <w:p w14:paraId="0C143424" w14:textId="524F2E28" w:rsidR="00E854CA" w:rsidRDefault="00E854CA">
      <w:pPr>
        <w:rPr>
          <w:rFonts w:ascii="Arial" w:hAnsi="Arial" w:cs="Arial"/>
          <w:sz w:val="24"/>
          <w:szCs w:val="24"/>
        </w:rPr>
      </w:pPr>
      <w:r>
        <w:rPr>
          <w:noProof/>
        </w:rPr>
        <mc:AlternateContent>
          <mc:Choice Requires="wps">
            <w:drawing>
              <wp:anchor distT="0" distB="0" distL="114300" distR="114300" simplePos="0" relativeHeight="251692032" behindDoc="0" locked="0" layoutInCell="1" allowOverlap="1" wp14:anchorId="14794974" wp14:editId="15913FEE">
                <wp:simplePos x="0" y="0"/>
                <wp:positionH relativeFrom="column">
                  <wp:posOffset>5774055</wp:posOffset>
                </wp:positionH>
                <wp:positionV relativeFrom="paragraph">
                  <wp:posOffset>1828800</wp:posOffset>
                </wp:positionV>
                <wp:extent cx="914400" cy="476411"/>
                <wp:effectExtent l="0" t="0" r="19050" b="19050"/>
                <wp:wrapNone/>
                <wp:docPr id="17"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394FD7C7" w14:textId="77777777" w:rsidR="00BA4BFA" w:rsidRPr="00DE7455" w:rsidRDefault="00BA4BFA" w:rsidP="00EE5808">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3685958C" w14:textId="51081DD4" w:rsidR="00BA4BFA" w:rsidRPr="00DE7455" w:rsidRDefault="00BA4BFA" w:rsidP="00EE5808">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94974" id="Oval 3" o:spid="_x0000_s1031" style="position:absolute;margin-left:454.65pt;margin-top:2in;width:1in;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" fillcolor="#00b0f0" strokecolor="#41719c" strokeweight="1pt">
                <v:stroke joinstyle="miter"/>
                <v:textbox>
                  <w:txbxContent>
                    <w:p w14:paraId="394FD7C7" w14:textId="77777777" w:rsidR="00BA4BFA" w:rsidRPr="00DE7455" w:rsidRDefault="00BA4BFA" w:rsidP="00EE5808">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3685958C" w14:textId="51081DD4" w:rsidR="00BA4BFA" w:rsidRPr="00DE7455" w:rsidRDefault="00BA4BFA" w:rsidP="00EE5808">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Pr>
          <w:rFonts w:ascii="Arial" w:hAnsi="Arial" w:cs="Arial"/>
          <w:sz w:val="24"/>
          <w:szCs w:val="24"/>
        </w:rPr>
        <w:br w:type="page"/>
      </w:r>
    </w:p>
    <w:p w14:paraId="38C80733" w14:textId="7608F85B" w:rsidR="006E70C7" w:rsidRPr="001C5AEC" w:rsidRDefault="006E70C7" w:rsidP="000E37BC">
      <w:pPr>
        <w:numPr>
          <w:ilvl w:val="0"/>
          <w:numId w:val="1"/>
        </w:numPr>
        <w:spacing w:line="360" w:lineRule="auto"/>
        <w:jc w:val="both"/>
        <w:rPr>
          <w:rFonts w:ascii="Arial" w:hAnsi="Arial" w:cs="Arial"/>
          <w:b/>
          <w:bCs/>
          <w:i/>
          <w:iCs/>
          <w:color w:val="2E74B5" w:themeColor="accent1" w:themeShade="BF"/>
          <w:sz w:val="24"/>
          <w:szCs w:val="24"/>
        </w:rPr>
      </w:pPr>
      <w:r>
        <w:rPr>
          <w:rFonts w:ascii="Arial" w:hAnsi="Arial" w:cs="Arial"/>
          <w:b/>
          <w:bCs/>
          <w:i/>
          <w:iCs/>
          <w:color w:val="2E74B5" w:themeColor="accent1" w:themeShade="BF"/>
          <w:sz w:val="24"/>
          <w:szCs w:val="24"/>
        </w:rPr>
        <w:lastRenderedPageBreak/>
        <w:t>Cleaning/Disinfecting Solutions</w:t>
      </w:r>
      <w:r w:rsidR="00EE5808" w:rsidRPr="00EE5808">
        <w:rPr>
          <w:noProof/>
        </w:rPr>
        <w:t xml:space="preserve"> </w:t>
      </w:r>
    </w:p>
    <w:p w14:paraId="3A1A911D" w14:textId="0E2238E1" w:rsidR="0075730C" w:rsidRDefault="0041648E" w:rsidP="000E37BC">
      <w:pPr>
        <w:spacing w:line="360" w:lineRule="auto"/>
        <w:jc w:val="both"/>
        <w:rPr>
          <w:rFonts w:ascii="Arial" w:hAnsi="Arial" w:cs="Arial"/>
          <w:iCs/>
          <w:sz w:val="24"/>
          <w:szCs w:val="24"/>
        </w:rPr>
      </w:pPr>
      <w:r>
        <w:rPr>
          <w:rFonts w:ascii="Arial" w:hAnsi="Arial" w:cs="Arial"/>
          <w:sz w:val="24"/>
          <w:szCs w:val="24"/>
        </w:rPr>
        <w:t xml:space="preserve">Chemical manufacturer’s </w:t>
      </w:r>
      <w:r w:rsidR="0017091D">
        <w:rPr>
          <w:rFonts w:ascii="Arial" w:hAnsi="Arial" w:cs="Arial"/>
          <w:sz w:val="24"/>
          <w:szCs w:val="24"/>
        </w:rPr>
        <w:t xml:space="preserve">Safety Data Sheets (SDS’s) are available </w:t>
      </w:r>
      <w:r w:rsidR="00E854CA">
        <w:rPr>
          <w:rFonts w:ascii="Arial" w:hAnsi="Arial" w:cs="Arial"/>
          <w:sz w:val="24"/>
          <w:szCs w:val="24"/>
        </w:rPr>
        <w:t>to</w:t>
      </w:r>
      <w:r w:rsidR="0017091D">
        <w:rPr>
          <w:rFonts w:ascii="Arial" w:hAnsi="Arial" w:cs="Arial"/>
          <w:sz w:val="24"/>
          <w:szCs w:val="24"/>
        </w:rPr>
        <w:t xml:space="preserve"> all </w:t>
      </w:r>
      <w:r w:rsidR="0017091D" w:rsidRPr="000763D9">
        <w:rPr>
          <w:rFonts w:ascii="Arial" w:hAnsi="Arial" w:cs="Arial"/>
          <w:iCs/>
          <w:sz w:val="24"/>
          <w:szCs w:val="24"/>
        </w:rPr>
        <w:t>workforce on the chemical</w:t>
      </w:r>
      <w:r>
        <w:rPr>
          <w:rFonts w:ascii="Arial" w:hAnsi="Arial" w:cs="Arial"/>
          <w:iCs/>
          <w:sz w:val="24"/>
          <w:szCs w:val="24"/>
        </w:rPr>
        <w:t xml:space="preserve"> substances</w:t>
      </w:r>
      <w:r w:rsidR="0017091D" w:rsidRPr="000763D9">
        <w:rPr>
          <w:rFonts w:ascii="Arial" w:hAnsi="Arial" w:cs="Arial"/>
          <w:iCs/>
          <w:sz w:val="24"/>
          <w:szCs w:val="24"/>
        </w:rPr>
        <w:t xml:space="preserve"> approved for use, and all affected employees </w:t>
      </w:r>
      <w:r w:rsidR="006C64D1">
        <w:rPr>
          <w:rFonts w:ascii="Arial" w:hAnsi="Arial" w:cs="Arial"/>
          <w:iCs/>
          <w:sz w:val="24"/>
          <w:szCs w:val="24"/>
        </w:rPr>
        <w:t xml:space="preserve">using cleaning and disinfecting products </w:t>
      </w:r>
      <w:r w:rsidR="0017091D" w:rsidRPr="000763D9">
        <w:rPr>
          <w:rFonts w:ascii="Arial" w:hAnsi="Arial" w:cs="Arial"/>
          <w:iCs/>
          <w:sz w:val="24"/>
          <w:szCs w:val="24"/>
        </w:rPr>
        <w:t xml:space="preserve">must receive basic chemical hazard communication (HazCom) awareness training which can be accomplished by online instruction or in-person (just-in-time) methods.   </w:t>
      </w:r>
      <w:r w:rsidR="00CA7560">
        <w:rPr>
          <w:rFonts w:ascii="Arial" w:hAnsi="Arial" w:cs="Arial"/>
          <w:iCs/>
          <w:sz w:val="24"/>
          <w:szCs w:val="24"/>
        </w:rPr>
        <w:t xml:space="preserve">Visit the City’s </w:t>
      </w:r>
      <w:hyperlink r:id="rId44" w:history="1">
        <w:r w:rsidR="00CA7560" w:rsidRPr="00CA7560">
          <w:rPr>
            <w:rStyle w:val="Hyperlink"/>
            <w:rFonts w:ascii="Arial" w:hAnsi="Arial" w:cs="Arial"/>
            <w:iCs/>
            <w:sz w:val="24"/>
            <w:szCs w:val="24"/>
          </w:rPr>
          <w:t xml:space="preserve">Chemical Inventory Management </w:t>
        </w:r>
        <w:r w:rsidR="00CA7560">
          <w:rPr>
            <w:rStyle w:val="Hyperlink"/>
            <w:rFonts w:ascii="Arial" w:hAnsi="Arial" w:cs="Arial"/>
            <w:iCs/>
            <w:sz w:val="24"/>
            <w:szCs w:val="24"/>
          </w:rPr>
          <w:t>System</w:t>
        </w:r>
      </w:hyperlink>
      <w:r w:rsidR="00CA7560">
        <w:rPr>
          <w:rFonts w:ascii="Arial" w:hAnsi="Arial" w:cs="Arial"/>
          <w:iCs/>
          <w:sz w:val="24"/>
          <w:szCs w:val="24"/>
        </w:rPr>
        <w:t xml:space="preserve"> or check with local storeroom or supervisors for SDS information.</w:t>
      </w:r>
    </w:p>
    <w:p w14:paraId="34B23ABE" w14:textId="4072CA79" w:rsidR="00090341" w:rsidRPr="000763D9" w:rsidRDefault="0017091D" w:rsidP="000E37BC">
      <w:pPr>
        <w:spacing w:line="360" w:lineRule="auto"/>
        <w:jc w:val="both"/>
        <w:rPr>
          <w:rFonts w:ascii="Arial" w:hAnsi="Arial" w:cs="Arial"/>
          <w:iCs/>
          <w:sz w:val="24"/>
          <w:szCs w:val="24"/>
        </w:rPr>
      </w:pPr>
      <w:r w:rsidRPr="000763D9">
        <w:rPr>
          <w:rFonts w:ascii="Arial" w:hAnsi="Arial" w:cs="Arial"/>
          <w:iCs/>
          <w:sz w:val="24"/>
          <w:szCs w:val="24"/>
        </w:rPr>
        <w:t>Occupational Safety and Health Services  has created several training videos</w:t>
      </w:r>
      <w:r w:rsidR="00CA7560">
        <w:rPr>
          <w:rFonts w:ascii="Arial" w:hAnsi="Arial" w:cs="Arial"/>
          <w:iCs/>
          <w:sz w:val="24"/>
          <w:szCs w:val="24"/>
        </w:rPr>
        <w:t xml:space="preserve"> </w:t>
      </w:r>
      <w:r w:rsidR="00A22822">
        <w:rPr>
          <w:rFonts w:ascii="Arial" w:hAnsi="Arial" w:cs="Arial"/>
          <w:iCs/>
          <w:sz w:val="24"/>
          <w:szCs w:val="24"/>
        </w:rPr>
        <w:t xml:space="preserve">(including one on basic chemical safety) </w:t>
      </w:r>
      <w:r w:rsidRPr="000763D9">
        <w:rPr>
          <w:rFonts w:ascii="Arial" w:hAnsi="Arial" w:cs="Arial"/>
          <w:iCs/>
          <w:sz w:val="24"/>
          <w:szCs w:val="24"/>
        </w:rPr>
        <w:t>for employees that can be accessed on Beachnet</w:t>
      </w:r>
      <w:r w:rsidR="00CA7560">
        <w:rPr>
          <w:rFonts w:ascii="Arial" w:hAnsi="Arial" w:cs="Arial"/>
          <w:iCs/>
          <w:sz w:val="24"/>
          <w:szCs w:val="24"/>
        </w:rPr>
        <w:t xml:space="preserve"> on the OSHS Website</w:t>
      </w:r>
      <w:r w:rsidR="006C64D1">
        <w:rPr>
          <w:rFonts w:ascii="Arial" w:hAnsi="Arial" w:cs="Arial"/>
          <w:iCs/>
          <w:sz w:val="24"/>
          <w:szCs w:val="24"/>
        </w:rPr>
        <w:t xml:space="preserve">: </w:t>
      </w:r>
      <w:hyperlink r:id="rId45" w:history="1">
        <w:r w:rsidRPr="000763D9">
          <w:rPr>
            <w:rStyle w:val="Hyperlink"/>
            <w:rFonts w:ascii="Arial" w:hAnsi="Arial" w:cs="Arial"/>
            <w:iCs/>
            <w:sz w:val="24"/>
            <w:szCs w:val="24"/>
          </w:rPr>
          <w:t>https://beachnet.vbgov.com/members/covid-19-guidance</w:t>
        </w:r>
      </w:hyperlink>
      <w:r w:rsidRPr="000763D9">
        <w:rPr>
          <w:rFonts w:ascii="Arial" w:hAnsi="Arial" w:cs="Arial"/>
          <w:iCs/>
          <w:sz w:val="24"/>
          <w:szCs w:val="24"/>
        </w:rPr>
        <w:t xml:space="preserve"> </w:t>
      </w:r>
    </w:p>
    <w:p w14:paraId="72AB91A7" w14:textId="36CF1270" w:rsidR="006E70C7" w:rsidRPr="001C5AEC" w:rsidRDefault="006E70C7" w:rsidP="000E37BC">
      <w:pPr>
        <w:numPr>
          <w:ilvl w:val="0"/>
          <w:numId w:val="1"/>
        </w:numPr>
        <w:spacing w:line="360" w:lineRule="auto"/>
        <w:jc w:val="both"/>
        <w:rPr>
          <w:rFonts w:ascii="Arial" w:hAnsi="Arial" w:cs="Arial"/>
          <w:b/>
          <w:bCs/>
          <w:i/>
          <w:iCs/>
          <w:color w:val="2E74B5" w:themeColor="accent1" w:themeShade="BF"/>
          <w:sz w:val="24"/>
          <w:szCs w:val="24"/>
        </w:rPr>
      </w:pPr>
      <w:r w:rsidRPr="6749AB2C">
        <w:rPr>
          <w:rFonts w:ascii="Arial" w:hAnsi="Arial" w:cs="Arial"/>
          <w:b/>
          <w:bCs/>
          <w:i/>
          <w:iCs/>
          <w:color w:val="2E74B5" w:themeColor="accent1" w:themeShade="BF"/>
          <w:sz w:val="24"/>
          <w:szCs w:val="24"/>
        </w:rPr>
        <w:t xml:space="preserve">Employee </w:t>
      </w:r>
      <w:r>
        <w:rPr>
          <w:rFonts w:ascii="Arial" w:hAnsi="Arial" w:cs="Arial"/>
          <w:b/>
          <w:bCs/>
          <w:i/>
          <w:iCs/>
          <w:color w:val="2E74B5" w:themeColor="accent1" w:themeShade="BF"/>
          <w:sz w:val="24"/>
          <w:szCs w:val="24"/>
        </w:rPr>
        <w:t>Actions</w:t>
      </w:r>
    </w:p>
    <w:p w14:paraId="34845B46" w14:textId="107580DC" w:rsidR="00090341" w:rsidRPr="00275922" w:rsidRDefault="00090341" w:rsidP="000E37BC">
      <w:pPr>
        <w:spacing w:line="360" w:lineRule="auto"/>
        <w:jc w:val="both"/>
        <w:rPr>
          <w:rFonts w:ascii="Arial" w:hAnsi="Arial" w:cs="Arial"/>
          <w:sz w:val="24"/>
          <w:szCs w:val="24"/>
        </w:rPr>
      </w:pPr>
      <w:r w:rsidRPr="00275922">
        <w:rPr>
          <w:rFonts w:ascii="Arial" w:hAnsi="Arial" w:cs="Arial"/>
          <w:sz w:val="24"/>
          <w:szCs w:val="24"/>
        </w:rPr>
        <w:t xml:space="preserve">Additional </w:t>
      </w:r>
      <w:r w:rsidR="0041648E">
        <w:rPr>
          <w:rFonts w:ascii="Arial" w:hAnsi="Arial" w:cs="Arial"/>
          <w:sz w:val="24"/>
          <w:szCs w:val="24"/>
        </w:rPr>
        <w:t xml:space="preserve">basic </w:t>
      </w:r>
      <w:r w:rsidRPr="00275922">
        <w:rPr>
          <w:rFonts w:ascii="Arial" w:hAnsi="Arial" w:cs="Arial"/>
          <w:sz w:val="24"/>
          <w:szCs w:val="24"/>
        </w:rPr>
        <w:t>preca</w:t>
      </w:r>
      <w:r w:rsidR="00AD549E">
        <w:rPr>
          <w:rFonts w:ascii="Arial" w:hAnsi="Arial" w:cs="Arial"/>
          <w:sz w:val="24"/>
          <w:szCs w:val="24"/>
        </w:rPr>
        <w:t xml:space="preserve">utions and actions </w:t>
      </w:r>
      <w:r w:rsidR="000763D9">
        <w:rPr>
          <w:rFonts w:ascii="Arial" w:hAnsi="Arial" w:cs="Arial"/>
          <w:sz w:val="24"/>
          <w:szCs w:val="24"/>
        </w:rPr>
        <w:t>that the</w:t>
      </w:r>
      <w:r w:rsidR="00AD549E">
        <w:rPr>
          <w:rFonts w:ascii="Arial" w:hAnsi="Arial" w:cs="Arial"/>
          <w:sz w:val="24"/>
          <w:szCs w:val="24"/>
        </w:rPr>
        <w:t xml:space="preserve"> </w:t>
      </w:r>
      <w:r w:rsidR="00AC3ED8" w:rsidRPr="00323B35">
        <w:rPr>
          <w:rFonts w:ascii="Arial" w:hAnsi="Arial" w:cs="Arial"/>
          <w:bCs/>
          <w:sz w:val="24"/>
          <w:szCs w:val="24"/>
        </w:rPr>
        <w:t>City of Virginia Beach</w:t>
      </w:r>
      <w:r w:rsidR="001747AD" w:rsidRPr="00323B35">
        <w:rPr>
          <w:rFonts w:ascii="Arial" w:hAnsi="Arial" w:cs="Arial"/>
          <w:bCs/>
          <w:sz w:val="24"/>
          <w:szCs w:val="24"/>
        </w:rPr>
        <w:t xml:space="preserve"> </w:t>
      </w:r>
      <w:r w:rsidR="000763D9">
        <w:rPr>
          <w:rFonts w:ascii="Arial" w:hAnsi="Arial" w:cs="Arial"/>
          <w:bCs/>
          <w:sz w:val="24"/>
          <w:szCs w:val="24"/>
        </w:rPr>
        <w:t>is</w:t>
      </w:r>
      <w:r w:rsidR="00AD549E" w:rsidRPr="00323B35">
        <w:rPr>
          <w:rFonts w:ascii="Arial" w:hAnsi="Arial" w:cs="Arial"/>
          <w:bCs/>
          <w:sz w:val="24"/>
          <w:szCs w:val="24"/>
        </w:rPr>
        <w:t xml:space="preserve"> tak</w:t>
      </w:r>
      <w:r w:rsidR="000763D9">
        <w:rPr>
          <w:rFonts w:ascii="Arial" w:hAnsi="Arial" w:cs="Arial"/>
          <w:bCs/>
          <w:sz w:val="24"/>
          <w:szCs w:val="24"/>
        </w:rPr>
        <w:t>ing</w:t>
      </w:r>
      <w:r w:rsidR="001747AD">
        <w:rPr>
          <w:rFonts w:ascii="Arial" w:hAnsi="Arial" w:cs="Arial"/>
          <w:b/>
          <w:sz w:val="24"/>
          <w:szCs w:val="24"/>
        </w:rPr>
        <w:t>:</w:t>
      </w:r>
    </w:p>
    <w:p w14:paraId="26CDA019" w14:textId="5FA9DD6D" w:rsidR="00074F75" w:rsidRPr="00AC3ED8" w:rsidRDefault="00074F75" w:rsidP="00B46421">
      <w:pPr>
        <w:pStyle w:val="ListParagraph"/>
        <w:numPr>
          <w:ilvl w:val="0"/>
          <w:numId w:val="4"/>
        </w:numPr>
        <w:spacing w:line="360" w:lineRule="auto"/>
        <w:jc w:val="both"/>
        <w:rPr>
          <w:rFonts w:ascii="Arial" w:hAnsi="Arial" w:cs="Arial"/>
          <w:sz w:val="24"/>
          <w:szCs w:val="24"/>
        </w:rPr>
      </w:pPr>
      <w:r>
        <w:rPr>
          <w:rFonts w:ascii="Arial" w:hAnsi="Arial" w:cs="Arial"/>
          <w:sz w:val="24"/>
          <w:szCs w:val="24"/>
        </w:rPr>
        <w:t xml:space="preserve">All employees are required to conduct a daily self-screening prior to </w:t>
      </w:r>
      <w:r w:rsidR="0041648E">
        <w:rPr>
          <w:rFonts w:ascii="Arial" w:hAnsi="Arial" w:cs="Arial"/>
          <w:sz w:val="24"/>
          <w:szCs w:val="24"/>
        </w:rPr>
        <w:t>coming to</w:t>
      </w:r>
      <w:r>
        <w:rPr>
          <w:rFonts w:ascii="Arial" w:hAnsi="Arial" w:cs="Arial"/>
          <w:sz w:val="24"/>
          <w:szCs w:val="24"/>
        </w:rPr>
        <w:t xml:space="preserve"> work</w:t>
      </w:r>
      <w:r w:rsidR="00BD2070">
        <w:rPr>
          <w:rFonts w:ascii="Arial" w:hAnsi="Arial" w:cs="Arial"/>
          <w:sz w:val="24"/>
          <w:szCs w:val="24"/>
        </w:rPr>
        <w:t>sites or client locations</w:t>
      </w:r>
      <w:r>
        <w:rPr>
          <w:rFonts w:ascii="Arial" w:hAnsi="Arial" w:cs="Arial"/>
          <w:sz w:val="24"/>
          <w:szCs w:val="24"/>
        </w:rPr>
        <w:t>, and report any illness to their supervisors.</w:t>
      </w:r>
    </w:p>
    <w:p w14:paraId="54AE5483" w14:textId="6E77333E" w:rsidR="00090341" w:rsidRPr="00E25141" w:rsidRDefault="00090341" w:rsidP="00B46421">
      <w:pPr>
        <w:pStyle w:val="ListParagraph"/>
        <w:numPr>
          <w:ilvl w:val="0"/>
          <w:numId w:val="4"/>
        </w:numPr>
        <w:spacing w:line="360" w:lineRule="auto"/>
        <w:jc w:val="both"/>
        <w:rPr>
          <w:rFonts w:ascii="Arial" w:hAnsi="Arial" w:cs="Arial"/>
          <w:sz w:val="24"/>
          <w:szCs w:val="24"/>
        </w:rPr>
      </w:pPr>
      <w:r w:rsidRPr="00E25141">
        <w:rPr>
          <w:rFonts w:ascii="Arial" w:hAnsi="Arial" w:cs="Arial"/>
          <w:sz w:val="24"/>
          <w:szCs w:val="24"/>
        </w:rPr>
        <w:t xml:space="preserve">Large </w:t>
      </w:r>
      <w:r w:rsidR="000763D9">
        <w:rPr>
          <w:rFonts w:ascii="Arial" w:hAnsi="Arial" w:cs="Arial"/>
          <w:sz w:val="24"/>
          <w:szCs w:val="24"/>
        </w:rPr>
        <w:t xml:space="preserve">workforce and public </w:t>
      </w:r>
      <w:r w:rsidRPr="00E25141">
        <w:rPr>
          <w:rFonts w:ascii="Arial" w:hAnsi="Arial" w:cs="Arial"/>
          <w:sz w:val="24"/>
          <w:szCs w:val="24"/>
        </w:rPr>
        <w:t>gatherings are minimized whenever possible; staff meetings are postponed, cancelled or held remotely;</w:t>
      </w:r>
    </w:p>
    <w:p w14:paraId="3EECF564" w14:textId="00F8184F" w:rsidR="00090341" w:rsidRPr="00E25141" w:rsidRDefault="00090341" w:rsidP="00B46421">
      <w:pPr>
        <w:pStyle w:val="ListParagraph"/>
        <w:numPr>
          <w:ilvl w:val="0"/>
          <w:numId w:val="4"/>
        </w:numPr>
        <w:spacing w:line="360" w:lineRule="auto"/>
        <w:jc w:val="both"/>
        <w:rPr>
          <w:rFonts w:ascii="Arial" w:hAnsi="Arial" w:cs="Arial"/>
          <w:sz w:val="24"/>
          <w:szCs w:val="24"/>
        </w:rPr>
      </w:pPr>
      <w:r w:rsidRPr="00E25141">
        <w:rPr>
          <w:rFonts w:ascii="Arial" w:hAnsi="Arial" w:cs="Arial"/>
          <w:sz w:val="24"/>
          <w:szCs w:val="24"/>
        </w:rPr>
        <w:t xml:space="preserve">Employees are </w:t>
      </w:r>
      <w:r w:rsidR="000763D9">
        <w:rPr>
          <w:rFonts w:ascii="Arial" w:hAnsi="Arial" w:cs="Arial"/>
          <w:sz w:val="24"/>
          <w:szCs w:val="24"/>
        </w:rPr>
        <w:t>required</w:t>
      </w:r>
      <w:r w:rsidRPr="00E25141">
        <w:rPr>
          <w:rFonts w:ascii="Arial" w:hAnsi="Arial" w:cs="Arial"/>
          <w:sz w:val="24"/>
          <w:szCs w:val="24"/>
        </w:rPr>
        <w:t xml:space="preserve"> to maintain physical distance even when on break, as well as before and after working hours</w:t>
      </w:r>
      <w:r w:rsidR="00BD2070">
        <w:rPr>
          <w:rFonts w:ascii="Arial" w:hAnsi="Arial" w:cs="Arial"/>
          <w:sz w:val="24"/>
          <w:szCs w:val="24"/>
        </w:rPr>
        <w:t xml:space="preserve"> if on City property;</w:t>
      </w:r>
    </w:p>
    <w:p w14:paraId="238EC1F7" w14:textId="06212C43" w:rsidR="00090341" w:rsidRPr="00E25141" w:rsidRDefault="00090341" w:rsidP="00B46421">
      <w:pPr>
        <w:pStyle w:val="ListParagraph"/>
        <w:numPr>
          <w:ilvl w:val="0"/>
          <w:numId w:val="4"/>
        </w:numPr>
        <w:spacing w:line="360" w:lineRule="auto"/>
        <w:jc w:val="both"/>
        <w:rPr>
          <w:rFonts w:ascii="Arial" w:hAnsi="Arial" w:cs="Arial"/>
          <w:sz w:val="24"/>
          <w:szCs w:val="24"/>
        </w:rPr>
      </w:pPr>
      <w:r w:rsidRPr="00E25141">
        <w:rPr>
          <w:rFonts w:ascii="Arial" w:hAnsi="Arial" w:cs="Arial"/>
          <w:sz w:val="24"/>
          <w:szCs w:val="24"/>
        </w:rPr>
        <w:t>Employees are required to maintain physical distance when reporting to work</w:t>
      </w:r>
      <w:r w:rsidR="0056745E">
        <w:rPr>
          <w:rFonts w:ascii="Arial" w:hAnsi="Arial" w:cs="Arial"/>
          <w:sz w:val="24"/>
          <w:szCs w:val="24"/>
        </w:rPr>
        <w:t xml:space="preserve"> or</w:t>
      </w:r>
      <w:r w:rsidRPr="00E25141">
        <w:rPr>
          <w:rFonts w:ascii="Arial" w:hAnsi="Arial" w:cs="Arial"/>
          <w:sz w:val="24"/>
          <w:szCs w:val="24"/>
        </w:rPr>
        <w:t xml:space="preserve"> leaving work</w:t>
      </w:r>
      <w:r w:rsidR="00BD2070">
        <w:rPr>
          <w:rFonts w:ascii="Arial" w:hAnsi="Arial" w:cs="Arial"/>
          <w:sz w:val="24"/>
          <w:szCs w:val="24"/>
        </w:rPr>
        <w:t xml:space="preserve"> in halls, entrances/exits and potential choke-points in buildings</w:t>
      </w:r>
      <w:r w:rsidRPr="00E25141">
        <w:rPr>
          <w:rFonts w:ascii="Arial" w:hAnsi="Arial" w:cs="Arial"/>
          <w:sz w:val="24"/>
          <w:szCs w:val="24"/>
        </w:rPr>
        <w:t>;</w:t>
      </w:r>
    </w:p>
    <w:p w14:paraId="36B3E2E5" w14:textId="1A63C02A" w:rsidR="00090341" w:rsidRPr="00E25141" w:rsidRDefault="001747AD" w:rsidP="00B46421">
      <w:pPr>
        <w:pStyle w:val="ListParagraph"/>
        <w:numPr>
          <w:ilvl w:val="0"/>
          <w:numId w:val="4"/>
        </w:numPr>
        <w:spacing w:line="360" w:lineRule="auto"/>
        <w:jc w:val="both"/>
        <w:rPr>
          <w:rFonts w:ascii="Arial" w:hAnsi="Arial" w:cs="Arial"/>
          <w:sz w:val="24"/>
          <w:szCs w:val="24"/>
        </w:rPr>
      </w:pPr>
      <w:r>
        <w:rPr>
          <w:rFonts w:ascii="Arial" w:hAnsi="Arial" w:cs="Arial"/>
          <w:sz w:val="24"/>
          <w:szCs w:val="24"/>
        </w:rPr>
        <w:t>Employee</w:t>
      </w:r>
      <w:r w:rsidR="00090341" w:rsidRPr="00E25141">
        <w:rPr>
          <w:rFonts w:ascii="Arial" w:hAnsi="Arial" w:cs="Arial"/>
          <w:sz w:val="24"/>
          <w:szCs w:val="24"/>
        </w:rPr>
        <w:t xml:space="preserve"> work stations are </w:t>
      </w:r>
      <w:r w:rsidR="000763D9">
        <w:rPr>
          <w:rFonts w:ascii="Arial" w:hAnsi="Arial" w:cs="Arial"/>
          <w:sz w:val="24"/>
          <w:szCs w:val="24"/>
        </w:rPr>
        <w:t xml:space="preserve">arranged to be </w:t>
      </w:r>
      <w:r>
        <w:rPr>
          <w:rFonts w:ascii="Arial" w:hAnsi="Arial" w:cs="Arial"/>
          <w:sz w:val="24"/>
          <w:szCs w:val="24"/>
        </w:rPr>
        <w:t xml:space="preserve">greater </w:t>
      </w:r>
      <w:r w:rsidR="00090341" w:rsidRPr="00E25141">
        <w:rPr>
          <w:rFonts w:ascii="Arial" w:hAnsi="Arial" w:cs="Arial"/>
          <w:sz w:val="24"/>
          <w:szCs w:val="24"/>
        </w:rPr>
        <w:t>than six feet apart</w:t>
      </w:r>
      <w:r w:rsidR="000763D9">
        <w:rPr>
          <w:rFonts w:ascii="Arial" w:hAnsi="Arial" w:cs="Arial"/>
          <w:sz w:val="24"/>
          <w:szCs w:val="24"/>
        </w:rPr>
        <w:t xml:space="preserve"> or engineering solutions are installed providing appropriate safety separation and protection (approved by Building Maintenance and OSHS)</w:t>
      </w:r>
      <w:r w:rsidR="00090341" w:rsidRPr="00E25141">
        <w:rPr>
          <w:rFonts w:ascii="Arial" w:hAnsi="Arial" w:cs="Arial"/>
          <w:sz w:val="24"/>
          <w:szCs w:val="24"/>
        </w:rPr>
        <w:t>;</w:t>
      </w:r>
    </w:p>
    <w:p w14:paraId="2E142D94" w14:textId="54428701" w:rsidR="00090341" w:rsidRPr="00E25141" w:rsidRDefault="00BD2070" w:rsidP="00B46421">
      <w:pPr>
        <w:pStyle w:val="ListParagraph"/>
        <w:numPr>
          <w:ilvl w:val="0"/>
          <w:numId w:val="4"/>
        </w:numPr>
        <w:spacing w:line="360" w:lineRule="auto"/>
        <w:jc w:val="both"/>
        <w:rPr>
          <w:rFonts w:ascii="Arial" w:hAnsi="Arial" w:cs="Arial"/>
          <w:sz w:val="24"/>
          <w:szCs w:val="24"/>
        </w:rPr>
      </w:pPr>
      <w:r>
        <w:rPr>
          <w:rFonts w:ascii="Arial" w:hAnsi="Arial" w:cs="Arial"/>
          <w:sz w:val="24"/>
          <w:szCs w:val="24"/>
        </w:rPr>
        <w:t>U</w:t>
      </w:r>
      <w:r w:rsidR="00090341" w:rsidRPr="00E25141">
        <w:rPr>
          <w:rFonts w:ascii="Arial" w:hAnsi="Arial" w:cs="Arial"/>
          <w:sz w:val="24"/>
          <w:szCs w:val="24"/>
        </w:rPr>
        <w:t>tilize flexible work hours, wherever possible, to limit the number of employees simultaneously working on-site;</w:t>
      </w:r>
      <w:r w:rsidR="00D738B9">
        <w:rPr>
          <w:rFonts w:ascii="Arial" w:hAnsi="Arial" w:cs="Arial"/>
          <w:sz w:val="24"/>
          <w:szCs w:val="24"/>
        </w:rPr>
        <w:t xml:space="preserve"> </w:t>
      </w:r>
    </w:p>
    <w:p w14:paraId="5853E757" w14:textId="6F2B1F05" w:rsidR="00C75575" w:rsidRDefault="001747AD" w:rsidP="000E37BC">
      <w:pPr>
        <w:pStyle w:val="ListParagraph"/>
        <w:numPr>
          <w:ilvl w:val="0"/>
          <w:numId w:val="4"/>
        </w:numPr>
        <w:spacing w:line="360" w:lineRule="auto"/>
        <w:jc w:val="both"/>
        <w:rPr>
          <w:rFonts w:ascii="Arial" w:hAnsi="Arial" w:cs="Arial"/>
          <w:sz w:val="24"/>
          <w:szCs w:val="24"/>
        </w:rPr>
      </w:pPr>
      <w:r>
        <w:rPr>
          <w:rFonts w:ascii="Arial" w:hAnsi="Arial" w:cs="Arial"/>
          <w:sz w:val="24"/>
          <w:szCs w:val="24"/>
        </w:rPr>
        <w:t>Employee</w:t>
      </w:r>
      <w:r w:rsidR="00090341" w:rsidRPr="00E25141">
        <w:rPr>
          <w:rFonts w:ascii="Arial" w:hAnsi="Arial" w:cs="Arial"/>
          <w:sz w:val="24"/>
          <w:szCs w:val="24"/>
        </w:rPr>
        <w:t xml:space="preserve"> interactions with the </w:t>
      </w:r>
      <w:r w:rsidR="00BD6D90">
        <w:rPr>
          <w:rFonts w:ascii="Arial" w:hAnsi="Arial" w:cs="Arial"/>
          <w:sz w:val="24"/>
          <w:szCs w:val="24"/>
        </w:rPr>
        <w:t xml:space="preserve">general </w:t>
      </w:r>
      <w:r w:rsidR="00BD6D90" w:rsidRPr="00E25141">
        <w:rPr>
          <w:rFonts w:ascii="Arial" w:hAnsi="Arial" w:cs="Arial"/>
          <w:sz w:val="24"/>
          <w:szCs w:val="24"/>
        </w:rPr>
        <w:t>public</w:t>
      </w:r>
      <w:r w:rsidR="00090341" w:rsidRPr="00E25141">
        <w:rPr>
          <w:rFonts w:ascii="Arial" w:hAnsi="Arial" w:cs="Arial"/>
          <w:sz w:val="24"/>
          <w:szCs w:val="24"/>
        </w:rPr>
        <w:t xml:space="preserve"> are modified to allow for additional phys</w:t>
      </w:r>
      <w:r w:rsidR="00D738B9">
        <w:rPr>
          <w:rFonts w:ascii="Arial" w:hAnsi="Arial" w:cs="Arial"/>
          <w:sz w:val="24"/>
          <w:szCs w:val="24"/>
        </w:rPr>
        <w:t xml:space="preserve">ical space </w:t>
      </w:r>
      <w:r w:rsidR="00BD2070">
        <w:rPr>
          <w:rFonts w:ascii="Arial" w:hAnsi="Arial" w:cs="Arial"/>
          <w:sz w:val="24"/>
          <w:szCs w:val="24"/>
        </w:rPr>
        <w:t xml:space="preserve">or barriers </w:t>
      </w:r>
      <w:r w:rsidR="00D738B9">
        <w:rPr>
          <w:rFonts w:ascii="Arial" w:hAnsi="Arial" w:cs="Arial"/>
          <w:sz w:val="24"/>
          <w:szCs w:val="24"/>
        </w:rPr>
        <w:t xml:space="preserve">between </w:t>
      </w:r>
      <w:r w:rsidR="00BD2070">
        <w:rPr>
          <w:rFonts w:ascii="Arial" w:hAnsi="Arial" w:cs="Arial"/>
          <w:sz w:val="24"/>
          <w:szCs w:val="24"/>
        </w:rPr>
        <w:t xml:space="preserve">affected </w:t>
      </w:r>
      <w:r w:rsidR="00D738B9">
        <w:rPr>
          <w:rFonts w:ascii="Arial" w:hAnsi="Arial" w:cs="Arial"/>
          <w:sz w:val="24"/>
          <w:szCs w:val="24"/>
        </w:rPr>
        <w:t>parties.</w:t>
      </w:r>
    </w:p>
    <w:p w14:paraId="6451ECC3" w14:textId="77777777" w:rsidR="00C75575" w:rsidRDefault="00C75575">
      <w:pPr>
        <w:rPr>
          <w:rFonts w:ascii="Arial" w:hAnsi="Arial" w:cs="Arial"/>
          <w:sz w:val="24"/>
          <w:szCs w:val="24"/>
        </w:rPr>
      </w:pPr>
      <w:r>
        <w:rPr>
          <w:rFonts w:ascii="Arial" w:hAnsi="Arial" w:cs="Arial"/>
          <w:sz w:val="24"/>
          <w:szCs w:val="24"/>
        </w:rPr>
        <w:br w:type="page"/>
      </w:r>
    </w:p>
    <w:p w14:paraId="095EB6CB" w14:textId="58319B3E" w:rsidR="006E70C7" w:rsidRPr="001C5AEC" w:rsidRDefault="006E70C7" w:rsidP="000E37BC">
      <w:pPr>
        <w:numPr>
          <w:ilvl w:val="0"/>
          <w:numId w:val="1"/>
        </w:numPr>
        <w:spacing w:line="360" w:lineRule="auto"/>
        <w:jc w:val="both"/>
        <w:rPr>
          <w:rFonts w:ascii="Arial" w:hAnsi="Arial" w:cs="Arial"/>
          <w:b/>
          <w:bCs/>
          <w:i/>
          <w:iCs/>
          <w:color w:val="2E74B5" w:themeColor="accent1" w:themeShade="BF"/>
          <w:sz w:val="24"/>
          <w:szCs w:val="24"/>
        </w:rPr>
      </w:pPr>
      <w:r>
        <w:rPr>
          <w:rFonts w:ascii="Arial" w:hAnsi="Arial" w:cs="Arial"/>
          <w:b/>
          <w:bCs/>
          <w:i/>
          <w:iCs/>
          <w:color w:val="2E74B5" w:themeColor="accent1" w:themeShade="BF"/>
          <w:sz w:val="24"/>
          <w:szCs w:val="24"/>
        </w:rPr>
        <w:lastRenderedPageBreak/>
        <w:t>Communications and Signage</w:t>
      </w:r>
    </w:p>
    <w:p w14:paraId="6DA99C1D" w14:textId="00DC5066" w:rsidR="006E70C7" w:rsidRPr="00DC128A" w:rsidRDefault="006E70C7" w:rsidP="00C75575">
      <w:pPr>
        <w:spacing w:line="360" w:lineRule="auto"/>
        <w:jc w:val="both"/>
        <w:rPr>
          <w:rFonts w:ascii="Arial" w:hAnsi="Arial" w:cs="Arial"/>
          <w:bCs/>
          <w:color w:val="000000" w:themeColor="text1"/>
          <w:sz w:val="24"/>
          <w:szCs w:val="24"/>
        </w:rPr>
      </w:pPr>
      <w:r w:rsidRPr="00DC128A">
        <w:rPr>
          <w:rFonts w:ascii="Arial" w:hAnsi="Arial" w:cs="Arial"/>
          <w:bCs/>
          <w:color w:val="000000" w:themeColor="text1"/>
          <w:sz w:val="24"/>
          <w:szCs w:val="24"/>
        </w:rPr>
        <w:t xml:space="preserve">Departments are responsible for ensuring appropriate communications </w:t>
      </w:r>
      <w:r w:rsidR="00C3770A" w:rsidRPr="00DC128A">
        <w:rPr>
          <w:rFonts w:ascii="Arial" w:hAnsi="Arial" w:cs="Arial"/>
          <w:bCs/>
          <w:color w:val="000000" w:themeColor="text1"/>
          <w:sz w:val="24"/>
          <w:szCs w:val="24"/>
        </w:rPr>
        <w:t xml:space="preserve">are made </w:t>
      </w:r>
      <w:r w:rsidRPr="00DC128A">
        <w:rPr>
          <w:rFonts w:ascii="Arial" w:hAnsi="Arial" w:cs="Arial"/>
          <w:bCs/>
          <w:color w:val="000000" w:themeColor="text1"/>
          <w:sz w:val="24"/>
          <w:szCs w:val="24"/>
        </w:rPr>
        <w:t>with their workforce members</w:t>
      </w:r>
      <w:r w:rsidR="00C3770A" w:rsidRPr="00DC128A">
        <w:rPr>
          <w:rFonts w:ascii="Arial" w:hAnsi="Arial" w:cs="Arial"/>
          <w:bCs/>
          <w:color w:val="000000" w:themeColor="text1"/>
          <w:sz w:val="24"/>
          <w:szCs w:val="24"/>
        </w:rPr>
        <w:t xml:space="preserve"> and the public that they may interact with</w:t>
      </w:r>
      <w:r w:rsidRPr="00DC128A">
        <w:rPr>
          <w:rFonts w:ascii="Arial" w:hAnsi="Arial" w:cs="Arial"/>
          <w:bCs/>
          <w:color w:val="000000" w:themeColor="text1"/>
          <w:sz w:val="24"/>
          <w:szCs w:val="24"/>
        </w:rPr>
        <w:t xml:space="preserve">. Internal communications that spans the entire City workforce will be coordinated through Human Resources.  Internal and external signage for COVID-19 are coordinated through the City’s Communications Office. </w:t>
      </w:r>
      <w:r w:rsidR="00C3770A" w:rsidRPr="00DC128A">
        <w:rPr>
          <w:rFonts w:ascii="Arial" w:hAnsi="Arial" w:cs="Arial"/>
          <w:bCs/>
          <w:color w:val="000000" w:themeColor="text1"/>
          <w:sz w:val="24"/>
          <w:szCs w:val="24"/>
        </w:rPr>
        <w:t xml:space="preserve"> </w:t>
      </w:r>
      <w:r w:rsidRPr="00DC128A">
        <w:rPr>
          <w:rFonts w:ascii="Arial" w:hAnsi="Arial" w:cs="Arial"/>
          <w:bCs/>
          <w:color w:val="000000" w:themeColor="text1"/>
          <w:sz w:val="24"/>
          <w:szCs w:val="24"/>
        </w:rPr>
        <w:t>Departments should ensure updated signage is posted as new guidance is released and adhere to the Forward Virginia guidelines.</w:t>
      </w:r>
    </w:p>
    <w:p w14:paraId="1ED703EA" w14:textId="25F9E4C1" w:rsidR="006E70C7" w:rsidRPr="00DC128A" w:rsidRDefault="006E70C7" w:rsidP="00C75575">
      <w:pPr>
        <w:spacing w:line="360" w:lineRule="auto"/>
        <w:jc w:val="both"/>
        <w:rPr>
          <w:rFonts w:ascii="Arial" w:hAnsi="Arial" w:cs="Arial"/>
          <w:bCs/>
          <w:color w:val="000000" w:themeColor="text1"/>
          <w:sz w:val="24"/>
          <w:szCs w:val="24"/>
        </w:rPr>
      </w:pPr>
      <w:r w:rsidRPr="00DC128A">
        <w:rPr>
          <w:rFonts w:ascii="Arial" w:hAnsi="Arial" w:cs="Arial"/>
          <w:bCs/>
          <w:color w:val="000000" w:themeColor="text1"/>
          <w:sz w:val="24"/>
          <w:szCs w:val="24"/>
        </w:rPr>
        <w:t xml:space="preserve">As departments modify operations based on the current COVID-19 environment, they must notify the Communications Office of the changes and coordinate news releases with them, unless a different agreement has already been reached and documented with the department. All relevant information about City facility re-openings and resumption of services will be posted on the </w:t>
      </w:r>
      <w:hyperlink r:id="rId46" w:history="1">
        <w:r w:rsidRPr="00DC128A">
          <w:rPr>
            <w:rStyle w:val="Hyperlink"/>
            <w:rFonts w:ascii="Arial" w:hAnsi="Arial" w:cs="Arial"/>
            <w:bCs/>
            <w:sz w:val="24"/>
            <w:szCs w:val="24"/>
          </w:rPr>
          <w:t>VB COVID-19 Emergency page</w:t>
        </w:r>
      </w:hyperlink>
      <w:r w:rsidRPr="00DC128A">
        <w:rPr>
          <w:rFonts w:ascii="Arial" w:hAnsi="Arial" w:cs="Arial"/>
          <w:bCs/>
          <w:color w:val="000000" w:themeColor="text1"/>
          <w:sz w:val="24"/>
          <w:szCs w:val="24"/>
        </w:rPr>
        <w:t>, and departments should work with the Communications Office to ensure the latest updates are reflected on this web</w:t>
      </w:r>
      <w:r w:rsidR="00C75575" w:rsidRPr="00DC128A">
        <w:rPr>
          <w:rFonts w:ascii="Arial" w:hAnsi="Arial" w:cs="Arial"/>
          <w:bCs/>
          <w:color w:val="000000" w:themeColor="text1"/>
          <w:sz w:val="24"/>
          <w:szCs w:val="24"/>
        </w:rPr>
        <w:t>site</w:t>
      </w:r>
      <w:r w:rsidRPr="00DC128A">
        <w:rPr>
          <w:rFonts w:ascii="Arial" w:hAnsi="Arial" w:cs="Arial"/>
          <w:bCs/>
          <w:color w:val="000000" w:themeColor="text1"/>
          <w:sz w:val="24"/>
          <w:szCs w:val="24"/>
        </w:rPr>
        <w:t>.</w:t>
      </w:r>
    </w:p>
    <w:p w14:paraId="39BDF9C1" w14:textId="5E20A2F6" w:rsidR="006E70C7" w:rsidRPr="003D02BA" w:rsidRDefault="006E70C7" w:rsidP="00C75575">
      <w:pPr>
        <w:spacing w:line="360" w:lineRule="auto"/>
        <w:jc w:val="both"/>
        <w:rPr>
          <w:rFonts w:ascii="Arial" w:hAnsi="Arial" w:cs="Arial"/>
          <w:bCs/>
          <w:color w:val="000000" w:themeColor="text1"/>
          <w:sz w:val="24"/>
          <w:szCs w:val="24"/>
        </w:rPr>
      </w:pPr>
      <w:r w:rsidRPr="00DC128A">
        <w:rPr>
          <w:rFonts w:ascii="Arial" w:hAnsi="Arial" w:cs="Arial"/>
          <w:bCs/>
          <w:color w:val="000000" w:themeColor="text1"/>
          <w:sz w:val="24"/>
          <w:szCs w:val="24"/>
        </w:rPr>
        <w:t xml:space="preserve">COVID-19 facility signage is required in </w:t>
      </w:r>
      <w:r w:rsidR="00C75575" w:rsidRPr="00DC128A">
        <w:rPr>
          <w:rFonts w:ascii="Arial" w:hAnsi="Arial" w:cs="Arial"/>
          <w:bCs/>
          <w:color w:val="000000" w:themeColor="text1"/>
          <w:sz w:val="24"/>
          <w:szCs w:val="24"/>
        </w:rPr>
        <w:t>many</w:t>
      </w:r>
      <w:r w:rsidRPr="00DC128A">
        <w:rPr>
          <w:rFonts w:ascii="Arial" w:hAnsi="Arial" w:cs="Arial"/>
          <w:bCs/>
          <w:color w:val="000000" w:themeColor="text1"/>
          <w:sz w:val="24"/>
          <w:szCs w:val="24"/>
        </w:rPr>
        <w:t xml:space="preserve"> situations, as outlined below. Signage will include signs and symptoms of the virus, </w:t>
      </w:r>
      <w:r w:rsidR="00C3770A" w:rsidRPr="00DC128A">
        <w:rPr>
          <w:rFonts w:ascii="Arial" w:hAnsi="Arial" w:cs="Arial"/>
          <w:bCs/>
          <w:color w:val="000000" w:themeColor="text1"/>
          <w:sz w:val="24"/>
          <w:szCs w:val="24"/>
        </w:rPr>
        <w:t xml:space="preserve">physical </w:t>
      </w:r>
      <w:r w:rsidRPr="00DC128A">
        <w:rPr>
          <w:rFonts w:ascii="Arial" w:hAnsi="Arial" w:cs="Arial"/>
          <w:bCs/>
          <w:color w:val="000000" w:themeColor="text1"/>
          <w:sz w:val="24"/>
          <w:szCs w:val="24"/>
        </w:rPr>
        <w:t>distancing</w:t>
      </w:r>
      <w:r w:rsidR="00C75575" w:rsidRPr="00DC128A">
        <w:rPr>
          <w:rFonts w:ascii="Arial" w:hAnsi="Arial" w:cs="Arial"/>
          <w:bCs/>
          <w:color w:val="000000" w:themeColor="text1"/>
          <w:sz w:val="24"/>
          <w:szCs w:val="24"/>
        </w:rPr>
        <w:t xml:space="preserve"> requirements</w:t>
      </w:r>
      <w:r w:rsidRPr="00DC128A">
        <w:rPr>
          <w:rFonts w:ascii="Arial" w:hAnsi="Arial" w:cs="Arial"/>
          <w:bCs/>
          <w:color w:val="000000" w:themeColor="text1"/>
          <w:sz w:val="24"/>
          <w:szCs w:val="24"/>
        </w:rPr>
        <w:t xml:space="preserve">, </w:t>
      </w:r>
      <w:r w:rsidR="00C75575" w:rsidRPr="00DC128A">
        <w:rPr>
          <w:rFonts w:ascii="Arial" w:hAnsi="Arial" w:cs="Arial"/>
          <w:bCs/>
          <w:color w:val="000000" w:themeColor="text1"/>
          <w:sz w:val="24"/>
          <w:szCs w:val="24"/>
        </w:rPr>
        <w:t xml:space="preserve">cleaning and disinfecting practices, </w:t>
      </w:r>
      <w:r w:rsidRPr="00DC128A">
        <w:rPr>
          <w:rFonts w:ascii="Arial" w:hAnsi="Arial" w:cs="Arial"/>
          <w:bCs/>
          <w:color w:val="000000" w:themeColor="text1"/>
          <w:sz w:val="24"/>
          <w:szCs w:val="24"/>
        </w:rPr>
        <w:t xml:space="preserve">hand washing, wearing a face </w:t>
      </w:r>
      <w:r w:rsidR="00C3770A" w:rsidRPr="00DC128A">
        <w:rPr>
          <w:rFonts w:ascii="Arial" w:hAnsi="Arial" w:cs="Arial"/>
          <w:bCs/>
          <w:color w:val="000000" w:themeColor="text1"/>
          <w:sz w:val="24"/>
          <w:szCs w:val="24"/>
        </w:rPr>
        <w:t>mask/</w:t>
      </w:r>
      <w:r w:rsidRPr="00DC128A">
        <w:rPr>
          <w:rFonts w:ascii="Arial" w:hAnsi="Arial" w:cs="Arial"/>
          <w:bCs/>
          <w:color w:val="000000" w:themeColor="text1"/>
          <w:sz w:val="24"/>
          <w:szCs w:val="24"/>
        </w:rPr>
        <w:t>covering</w:t>
      </w:r>
      <w:r w:rsidR="00C3770A" w:rsidRPr="00DC128A">
        <w:rPr>
          <w:rFonts w:ascii="Arial" w:hAnsi="Arial" w:cs="Arial"/>
          <w:bCs/>
          <w:color w:val="000000" w:themeColor="text1"/>
          <w:sz w:val="24"/>
          <w:szCs w:val="24"/>
        </w:rPr>
        <w:t>,</w:t>
      </w:r>
      <w:r w:rsidRPr="00DC128A">
        <w:rPr>
          <w:rFonts w:ascii="Arial" w:hAnsi="Arial" w:cs="Arial"/>
          <w:bCs/>
          <w:color w:val="000000" w:themeColor="text1"/>
          <w:sz w:val="24"/>
          <w:szCs w:val="24"/>
        </w:rPr>
        <w:t xml:space="preserve"> etc.</w:t>
      </w:r>
      <w:r w:rsidRPr="003D02BA">
        <w:rPr>
          <w:rFonts w:ascii="Arial" w:hAnsi="Arial" w:cs="Arial"/>
          <w:bCs/>
          <w:color w:val="000000" w:themeColor="text1"/>
          <w:sz w:val="24"/>
          <w:szCs w:val="24"/>
        </w:rPr>
        <w:t xml:space="preserve"> </w:t>
      </w:r>
    </w:p>
    <w:p w14:paraId="604CCC4A" w14:textId="24BB6932" w:rsidR="00027139" w:rsidRDefault="00DE7455">
      <w:pPr>
        <w:rPr>
          <w:rFonts w:ascii="Arial" w:hAnsi="Arial" w:cs="Arial"/>
          <w:bCs/>
          <w:i/>
          <w:iCs/>
          <w:color w:val="0070C0"/>
          <w:sz w:val="24"/>
          <w:szCs w:val="24"/>
          <w:u w:val="single"/>
        </w:rPr>
      </w:pPr>
      <w:r>
        <w:rPr>
          <w:noProof/>
        </w:rPr>
        <mc:AlternateContent>
          <mc:Choice Requires="wps">
            <w:drawing>
              <wp:anchor distT="0" distB="0" distL="114300" distR="114300" simplePos="0" relativeHeight="251718656" behindDoc="0" locked="0" layoutInCell="1" allowOverlap="1" wp14:anchorId="44BF719D" wp14:editId="2A5F1C2B">
                <wp:simplePos x="0" y="0"/>
                <wp:positionH relativeFrom="column">
                  <wp:posOffset>5747385</wp:posOffset>
                </wp:positionH>
                <wp:positionV relativeFrom="paragraph">
                  <wp:posOffset>3622675</wp:posOffset>
                </wp:positionV>
                <wp:extent cx="914400" cy="476411"/>
                <wp:effectExtent l="0" t="0" r="19050" b="19050"/>
                <wp:wrapNone/>
                <wp:docPr id="14"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05B86325"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0DC048F4"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F719D" id="_x0000_s1032" style="position:absolute;margin-left:452.55pt;margin-top:285.25pt;width:1in;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" fillcolor="#00b0f0" strokecolor="#41719c" strokeweight="1pt">
                <v:stroke joinstyle="miter"/>
                <v:textbox>
                  <w:txbxContent>
                    <w:p w14:paraId="05B86325"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0DC048F4"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027139">
        <w:rPr>
          <w:rFonts w:ascii="Arial" w:hAnsi="Arial" w:cs="Arial"/>
          <w:bCs/>
          <w:i/>
          <w:iCs/>
          <w:color w:val="0070C0"/>
          <w:sz w:val="24"/>
          <w:szCs w:val="24"/>
          <w:u w:val="single"/>
        </w:rPr>
        <w:br w:type="page"/>
      </w:r>
    </w:p>
    <w:p w14:paraId="48234179" w14:textId="5D1A982D" w:rsidR="006E70C7" w:rsidRPr="00DC128A" w:rsidRDefault="006E70C7" w:rsidP="000E37BC">
      <w:pPr>
        <w:spacing w:line="360" w:lineRule="auto"/>
        <w:jc w:val="both"/>
        <w:rPr>
          <w:rFonts w:ascii="Arial" w:hAnsi="Arial" w:cs="Arial"/>
          <w:bCs/>
          <w:i/>
          <w:iCs/>
          <w:color w:val="0070C0"/>
          <w:sz w:val="24"/>
          <w:szCs w:val="24"/>
          <w:u w:val="single"/>
        </w:rPr>
      </w:pPr>
      <w:r w:rsidRPr="00DC128A">
        <w:rPr>
          <w:rFonts w:ascii="Arial" w:hAnsi="Arial" w:cs="Arial"/>
          <w:bCs/>
          <w:i/>
          <w:iCs/>
          <w:color w:val="0070C0"/>
          <w:sz w:val="24"/>
          <w:szCs w:val="24"/>
          <w:u w:val="single"/>
        </w:rPr>
        <w:lastRenderedPageBreak/>
        <w:t>Internal Facility Signage</w:t>
      </w:r>
    </w:p>
    <w:p w14:paraId="0B938911" w14:textId="77777777" w:rsidR="006E70C7" w:rsidRPr="00DC128A" w:rsidRDefault="006E70C7" w:rsidP="000E37BC">
      <w:pPr>
        <w:spacing w:line="360" w:lineRule="auto"/>
        <w:jc w:val="both"/>
        <w:rPr>
          <w:rFonts w:ascii="Arial" w:hAnsi="Arial" w:cs="Arial"/>
          <w:bCs/>
          <w:color w:val="000000" w:themeColor="text1"/>
          <w:sz w:val="24"/>
          <w:szCs w:val="24"/>
        </w:rPr>
      </w:pPr>
      <w:r w:rsidRPr="00DC128A">
        <w:rPr>
          <w:rFonts w:ascii="Arial" w:hAnsi="Arial" w:cs="Arial"/>
          <w:bCs/>
          <w:color w:val="000000" w:themeColor="text1"/>
          <w:sz w:val="24"/>
          <w:szCs w:val="24"/>
        </w:rPr>
        <w:t xml:space="preserve">Internal signage should be posted in employee workspaces and employee-facing areas. </w:t>
      </w:r>
    </w:p>
    <w:p w14:paraId="35FDF6F1" w14:textId="77777777" w:rsidR="006E70C7" w:rsidRPr="00DC128A" w:rsidRDefault="006E70C7" w:rsidP="000E37BC">
      <w:pPr>
        <w:spacing w:line="360" w:lineRule="auto"/>
        <w:jc w:val="both"/>
        <w:rPr>
          <w:rFonts w:ascii="Arial" w:hAnsi="Arial" w:cs="Arial"/>
          <w:bCs/>
          <w:i/>
          <w:iCs/>
          <w:color w:val="0070C0"/>
          <w:sz w:val="24"/>
          <w:szCs w:val="24"/>
        </w:rPr>
      </w:pPr>
      <w:r w:rsidRPr="00DC128A">
        <w:rPr>
          <w:rFonts w:ascii="Arial" w:hAnsi="Arial" w:cs="Arial"/>
          <w:bCs/>
          <w:i/>
          <w:iCs/>
          <w:color w:val="0070C0"/>
          <w:sz w:val="24"/>
          <w:szCs w:val="24"/>
        </w:rPr>
        <w:t>Required:</w:t>
      </w:r>
    </w:p>
    <w:p w14:paraId="6AF74401" w14:textId="0A233C18" w:rsidR="006E70C7" w:rsidRPr="00DC128A" w:rsidRDefault="00BA4BFA" w:rsidP="00B46421">
      <w:pPr>
        <w:pStyle w:val="ListParagraph"/>
        <w:numPr>
          <w:ilvl w:val="0"/>
          <w:numId w:val="20"/>
        </w:numPr>
        <w:spacing w:line="360" w:lineRule="auto"/>
        <w:jc w:val="both"/>
        <w:rPr>
          <w:rFonts w:ascii="Arial" w:hAnsi="Arial" w:cs="Arial"/>
          <w:bCs/>
          <w:color w:val="000000" w:themeColor="text1"/>
          <w:sz w:val="24"/>
          <w:szCs w:val="24"/>
        </w:rPr>
      </w:pPr>
      <w:hyperlink r:id="rId47" w:history="1">
        <w:r w:rsidR="006E70C7" w:rsidRPr="00DC128A">
          <w:rPr>
            <w:rStyle w:val="Hyperlink"/>
            <w:rFonts w:ascii="Arial" w:hAnsi="Arial" w:cs="Arial"/>
            <w:bCs/>
            <w:sz w:val="24"/>
            <w:szCs w:val="24"/>
          </w:rPr>
          <w:t>CVB COVID Occupancy Poster</w:t>
        </w:r>
      </w:hyperlink>
      <w:r w:rsidR="006E70C7" w:rsidRPr="00DC128A">
        <w:rPr>
          <w:rFonts w:ascii="Arial" w:hAnsi="Arial" w:cs="Arial"/>
          <w:bCs/>
          <w:color w:val="000000" w:themeColor="text1"/>
          <w:sz w:val="24"/>
          <w:szCs w:val="24"/>
        </w:rPr>
        <w:t xml:space="preserve"> (required in common areas, </w:t>
      </w:r>
      <w:r w:rsidR="00C3770A" w:rsidRPr="00DC128A">
        <w:rPr>
          <w:rFonts w:ascii="Arial" w:hAnsi="Arial" w:cs="Arial"/>
          <w:bCs/>
          <w:color w:val="000000" w:themeColor="text1"/>
          <w:sz w:val="24"/>
          <w:szCs w:val="24"/>
        </w:rPr>
        <w:t xml:space="preserve">breakrooms, meeting or conference rooms, </w:t>
      </w:r>
      <w:r w:rsidR="006E70C7" w:rsidRPr="00DC128A">
        <w:rPr>
          <w:rFonts w:ascii="Arial" w:hAnsi="Arial" w:cs="Arial"/>
          <w:bCs/>
          <w:color w:val="000000" w:themeColor="text1"/>
          <w:sz w:val="24"/>
          <w:szCs w:val="24"/>
        </w:rPr>
        <w:t>locker rooms, etc.)</w:t>
      </w:r>
    </w:p>
    <w:p w14:paraId="2AF8CD01" w14:textId="2D34E99E" w:rsidR="006E70C7" w:rsidRPr="003D02BA" w:rsidRDefault="006E70C7" w:rsidP="00B46421">
      <w:pPr>
        <w:pStyle w:val="ListParagraph"/>
        <w:numPr>
          <w:ilvl w:val="0"/>
          <w:numId w:val="20"/>
        </w:num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 xml:space="preserve">Post signage at the entrance of all indoor areas stating that employee and patrons must </w:t>
      </w:r>
      <w:hyperlink r:id="rId48" w:history="1">
        <w:r w:rsidRPr="00BA2983">
          <w:rPr>
            <w:rStyle w:val="Hyperlink"/>
            <w:rFonts w:ascii="Arial" w:hAnsi="Arial" w:cs="Arial"/>
            <w:bCs/>
            <w:sz w:val="24"/>
            <w:szCs w:val="24"/>
          </w:rPr>
          <w:t>wear a mask/cloth face covering</w:t>
        </w:r>
      </w:hyperlink>
      <w:r w:rsidRPr="003D02BA">
        <w:rPr>
          <w:rFonts w:ascii="Arial" w:hAnsi="Arial" w:cs="Arial"/>
          <w:bCs/>
          <w:color w:val="000000" w:themeColor="text1"/>
          <w:sz w:val="24"/>
          <w:szCs w:val="24"/>
        </w:rPr>
        <w:t xml:space="preserve"> in accordance with </w:t>
      </w:r>
      <w:r w:rsidR="009A7A5E">
        <w:rPr>
          <w:rStyle w:val="Hyperlink"/>
          <w:rFonts w:ascii="Arial" w:hAnsi="Arial" w:cs="Arial"/>
          <w:bCs/>
          <w:sz w:val="24"/>
          <w:szCs w:val="24"/>
        </w:rPr>
        <w:t xml:space="preserve"> </w:t>
      </w:r>
      <w:hyperlink r:id="rId49" w:history="1">
        <w:r w:rsidR="009A7A5E" w:rsidRPr="00BA2983">
          <w:rPr>
            <w:rStyle w:val="Hyperlink"/>
            <w:rFonts w:ascii="Arial" w:hAnsi="Arial" w:cs="Arial"/>
            <w:bCs/>
            <w:sz w:val="24"/>
            <w:szCs w:val="24"/>
          </w:rPr>
          <w:t xml:space="preserve">Commonwealth of Virginia Executive Order </w:t>
        </w:r>
        <w:r w:rsidR="009A7A5E">
          <w:rPr>
            <w:rStyle w:val="Hyperlink"/>
            <w:rFonts w:ascii="Arial" w:hAnsi="Arial" w:cs="Arial"/>
            <w:bCs/>
            <w:sz w:val="24"/>
            <w:szCs w:val="24"/>
          </w:rPr>
          <w:t>72</w:t>
        </w:r>
      </w:hyperlink>
      <w:r w:rsidR="009A7A5E">
        <w:rPr>
          <w:rStyle w:val="Hyperlink"/>
          <w:rFonts w:ascii="Arial" w:hAnsi="Arial" w:cs="Arial"/>
          <w:bCs/>
          <w:sz w:val="24"/>
          <w:szCs w:val="24"/>
        </w:rPr>
        <w:t xml:space="preserve"> in addition to previous Executive Orders which remain in force.</w:t>
      </w:r>
    </w:p>
    <w:p w14:paraId="25DD75E8" w14:textId="272703B5" w:rsidR="006E70C7" w:rsidRPr="003D02BA" w:rsidRDefault="006E70C7" w:rsidP="00B46421">
      <w:pPr>
        <w:pStyle w:val="ListParagraph"/>
        <w:numPr>
          <w:ilvl w:val="0"/>
          <w:numId w:val="20"/>
        </w:num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 xml:space="preserve">Post signs and share communications about the importance of reducing the spread of COVID-19 by practicing personal hygiene, physical distancing and use of protective resources, including </w:t>
      </w:r>
      <w:hyperlink r:id="rId50" w:history="1">
        <w:r w:rsidRPr="00BA2983">
          <w:rPr>
            <w:rStyle w:val="Hyperlink"/>
            <w:rFonts w:ascii="Arial" w:hAnsi="Arial" w:cs="Arial"/>
            <w:bCs/>
            <w:sz w:val="24"/>
            <w:szCs w:val="24"/>
          </w:rPr>
          <w:t>For Your Safety sign</w:t>
        </w:r>
      </w:hyperlink>
      <w:r w:rsidRPr="003D02BA">
        <w:rPr>
          <w:rFonts w:ascii="Arial" w:hAnsi="Arial" w:cs="Arial"/>
          <w:bCs/>
          <w:color w:val="000000" w:themeColor="text1"/>
          <w:sz w:val="24"/>
          <w:szCs w:val="24"/>
        </w:rPr>
        <w:t xml:space="preserve">, as referenced on the Beachnet </w:t>
      </w:r>
      <w:hyperlink r:id="rId51" w:history="1">
        <w:r w:rsidRPr="00BA2983">
          <w:rPr>
            <w:rStyle w:val="Hyperlink"/>
            <w:rFonts w:ascii="Arial" w:hAnsi="Arial" w:cs="Arial"/>
            <w:bCs/>
            <w:sz w:val="24"/>
            <w:szCs w:val="24"/>
          </w:rPr>
          <w:t>COVID-19 Information page</w:t>
        </w:r>
      </w:hyperlink>
      <w:r w:rsidRPr="003D02BA">
        <w:rPr>
          <w:rFonts w:ascii="Arial" w:hAnsi="Arial" w:cs="Arial"/>
          <w:bCs/>
          <w:color w:val="000000" w:themeColor="text1"/>
          <w:sz w:val="24"/>
          <w:szCs w:val="24"/>
        </w:rPr>
        <w:t xml:space="preserve">. </w:t>
      </w:r>
    </w:p>
    <w:p w14:paraId="3C011741" w14:textId="69B3BC68" w:rsidR="006E70C7" w:rsidRPr="003D02BA" w:rsidRDefault="006E70C7" w:rsidP="00B46421">
      <w:pPr>
        <w:pStyle w:val="ListParagraph"/>
        <w:numPr>
          <w:ilvl w:val="0"/>
          <w:numId w:val="20"/>
        </w:num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Post signage telling employees not to come to work when sick.</w:t>
      </w:r>
    </w:p>
    <w:p w14:paraId="10E5E784" w14:textId="77777777" w:rsidR="006E70C7" w:rsidRPr="000E37BC" w:rsidRDefault="006E70C7" w:rsidP="000E37BC">
      <w:pPr>
        <w:spacing w:line="360" w:lineRule="auto"/>
        <w:jc w:val="both"/>
        <w:rPr>
          <w:rFonts w:ascii="Arial" w:hAnsi="Arial" w:cs="Arial"/>
          <w:bCs/>
          <w:i/>
          <w:iCs/>
          <w:color w:val="0070C0"/>
          <w:sz w:val="24"/>
          <w:szCs w:val="24"/>
        </w:rPr>
      </w:pPr>
      <w:r w:rsidRPr="000E37BC">
        <w:rPr>
          <w:rFonts w:ascii="Arial" w:hAnsi="Arial" w:cs="Arial"/>
          <w:bCs/>
          <w:i/>
          <w:iCs/>
          <w:color w:val="0070C0"/>
          <w:sz w:val="24"/>
          <w:szCs w:val="24"/>
        </w:rPr>
        <w:t>Recommended:</w:t>
      </w:r>
    </w:p>
    <w:p w14:paraId="5EEF70B1" w14:textId="6265CB64" w:rsidR="006E70C7" w:rsidRPr="003D02BA" w:rsidRDefault="006E70C7" w:rsidP="00B46421">
      <w:pPr>
        <w:pStyle w:val="ListParagraph"/>
        <w:numPr>
          <w:ilvl w:val="0"/>
          <w:numId w:val="21"/>
        </w:num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 xml:space="preserve">Post signs and share communications about the importance of personal hygiene, physical distancing and protective resources, as referenced on the Beachnet </w:t>
      </w:r>
      <w:hyperlink r:id="rId52" w:history="1">
        <w:r w:rsidRPr="007F3D37">
          <w:rPr>
            <w:rStyle w:val="Hyperlink"/>
            <w:rFonts w:ascii="Arial" w:hAnsi="Arial" w:cs="Arial"/>
            <w:bCs/>
            <w:sz w:val="24"/>
            <w:szCs w:val="24"/>
          </w:rPr>
          <w:t>COVID-19 Information page</w:t>
        </w:r>
      </w:hyperlink>
      <w:r w:rsidRPr="003D02BA">
        <w:rPr>
          <w:rFonts w:ascii="Arial" w:hAnsi="Arial" w:cs="Arial"/>
          <w:bCs/>
          <w:color w:val="000000" w:themeColor="text1"/>
          <w:sz w:val="24"/>
          <w:szCs w:val="24"/>
        </w:rPr>
        <w:t>.</w:t>
      </w:r>
    </w:p>
    <w:p w14:paraId="22C329EB" w14:textId="63B3F22B" w:rsidR="006E70C7" w:rsidRPr="003D02BA" w:rsidRDefault="006E70C7" w:rsidP="00B46421">
      <w:pPr>
        <w:pStyle w:val="ListParagraph"/>
        <w:numPr>
          <w:ilvl w:val="0"/>
          <w:numId w:val="21"/>
        </w:num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 xml:space="preserve">Where applicable, install visible markers for queue lines that separate people by six feet of physical distance. Provide physical guides to seating areas including floor decals, colored tape, or signs to indicate where attendees should not sit, stand, or congregate. Refer to the </w:t>
      </w:r>
      <w:r w:rsidR="005F0BE9">
        <w:rPr>
          <w:rFonts w:ascii="Arial" w:hAnsi="Arial" w:cs="Arial"/>
          <w:bCs/>
          <w:color w:val="000000" w:themeColor="text1"/>
          <w:sz w:val="24"/>
          <w:szCs w:val="24"/>
        </w:rPr>
        <w:t xml:space="preserve">general </w:t>
      </w:r>
      <w:r w:rsidRPr="003D02BA">
        <w:rPr>
          <w:rFonts w:ascii="Arial" w:hAnsi="Arial" w:cs="Arial"/>
          <w:bCs/>
          <w:color w:val="000000" w:themeColor="text1"/>
          <w:sz w:val="24"/>
          <w:szCs w:val="24"/>
        </w:rPr>
        <w:t xml:space="preserve">Beachnet </w:t>
      </w:r>
      <w:hyperlink r:id="rId53" w:history="1">
        <w:r w:rsidRPr="00BA2983">
          <w:rPr>
            <w:rStyle w:val="Hyperlink"/>
            <w:rFonts w:ascii="Arial" w:hAnsi="Arial" w:cs="Arial"/>
            <w:bCs/>
            <w:sz w:val="24"/>
            <w:szCs w:val="24"/>
          </w:rPr>
          <w:t>COVID-19 Information page</w:t>
        </w:r>
      </w:hyperlink>
      <w:r w:rsidRPr="003D02BA">
        <w:rPr>
          <w:rFonts w:ascii="Arial" w:hAnsi="Arial" w:cs="Arial"/>
          <w:bCs/>
          <w:color w:val="000000" w:themeColor="text1"/>
          <w:sz w:val="24"/>
          <w:szCs w:val="24"/>
        </w:rPr>
        <w:t>.</w:t>
      </w:r>
    </w:p>
    <w:p w14:paraId="4E4EE1CF" w14:textId="1E56CB81" w:rsidR="003D02BA" w:rsidRDefault="00DE7455">
      <w:pPr>
        <w:rPr>
          <w:rFonts w:ascii="Arial" w:hAnsi="Arial" w:cs="Arial"/>
          <w:b/>
          <w:color w:val="000000" w:themeColor="text1"/>
          <w:sz w:val="24"/>
          <w:szCs w:val="24"/>
          <w:u w:val="single"/>
        </w:rPr>
      </w:pPr>
      <w:r>
        <w:rPr>
          <w:noProof/>
        </w:rPr>
        <mc:AlternateContent>
          <mc:Choice Requires="wps">
            <w:drawing>
              <wp:anchor distT="0" distB="0" distL="114300" distR="114300" simplePos="0" relativeHeight="251720704" behindDoc="0" locked="0" layoutInCell="1" allowOverlap="1" wp14:anchorId="02C9E803" wp14:editId="242C7500">
                <wp:simplePos x="0" y="0"/>
                <wp:positionH relativeFrom="column">
                  <wp:posOffset>5786077</wp:posOffset>
                </wp:positionH>
                <wp:positionV relativeFrom="paragraph">
                  <wp:posOffset>2043953</wp:posOffset>
                </wp:positionV>
                <wp:extent cx="914400" cy="476411"/>
                <wp:effectExtent l="0" t="0" r="19050" b="19050"/>
                <wp:wrapNone/>
                <wp:docPr id="19"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615EAD95"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08361881"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9E803" id="_x0000_s1033" style="position:absolute;margin-left:455.6pt;margin-top:160.95pt;width:1in;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" fillcolor="#00b0f0" strokecolor="#41719c" strokeweight="1pt">
                <v:stroke joinstyle="miter"/>
                <v:textbox>
                  <w:txbxContent>
                    <w:p w14:paraId="615EAD95"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08361881"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3D02BA">
        <w:rPr>
          <w:rFonts w:ascii="Arial" w:hAnsi="Arial" w:cs="Arial"/>
          <w:b/>
          <w:color w:val="000000" w:themeColor="text1"/>
          <w:sz w:val="24"/>
          <w:szCs w:val="24"/>
          <w:u w:val="single"/>
        </w:rPr>
        <w:br w:type="page"/>
      </w:r>
    </w:p>
    <w:p w14:paraId="342BDA43" w14:textId="7D5F5BBA" w:rsidR="006E70C7" w:rsidRPr="000E37BC" w:rsidRDefault="006E70C7" w:rsidP="000E37BC">
      <w:pPr>
        <w:spacing w:line="360" w:lineRule="auto"/>
        <w:jc w:val="both"/>
        <w:rPr>
          <w:rFonts w:ascii="Arial" w:hAnsi="Arial" w:cs="Arial"/>
          <w:bCs/>
          <w:i/>
          <w:iCs/>
          <w:color w:val="0070C0"/>
          <w:sz w:val="24"/>
          <w:szCs w:val="24"/>
          <w:u w:val="single"/>
        </w:rPr>
      </w:pPr>
      <w:r w:rsidRPr="000E37BC">
        <w:rPr>
          <w:rFonts w:ascii="Arial" w:hAnsi="Arial" w:cs="Arial"/>
          <w:bCs/>
          <w:i/>
          <w:iCs/>
          <w:color w:val="0070C0"/>
          <w:sz w:val="24"/>
          <w:szCs w:val="24"/>
          <w:u w:val="single"/>
        </w:rPr>
        <w:lastRenderedPageBreak/>
        <w:t>External Facility Signage</w:t>
      </w:r>
    </w:p>
    <w:p w14:paraId="11611788" w14:textId="77777777" w:rsidR="006E70C7" w:rsidRPr="003D02BA" w:rsidRDefault="006E70C7" w:rsidP="000E37BC">
      <w:p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External signage should be posted at building entrances, lobbies, and customer service areas.</w:t>
      </w:r>
    </w:p>
    <w:p w14:paraId="54D0720E" w14:textId="77777777" w:rsidR="006E70C7" w:rsidRPr="000E37BC" w:rsidRDefault="006E70C7" w:rsidP="000E37BC">
      <w:pPr>
        <w:spacing w:line="360" w:lineRule="auto"/>
        <w:jc w:val="both"/>
        <w:rPr>
          <w:rFonts w:ascii="Arial" w:hAnsi="Arial" w:cs="Arial"/>
          <w:bCs/>
          <w:i/>
          <w:iCs/>
          <w:color w:val="0070C0"/>
          <w:sz w:val="24"/>
          <w:szCs w:val="24"/>
        </w:rPr>
      </w:pPr>
      <w:r w:rsidRPr="000E37BC">
        <w:rPr>
          <w:rFonts w:ascii="Arial" w:hAnsi="Arial" w:cs="Arial"/>
          <w:bCs/>
          <w:i/>
          <w:iCs/>
          <w:color w:val="0070C0"/>
          <w:sz w:val="24"/>
          <w:szCs w:val="24"/>
        </w:rPr>
        <w:t>Required:</w:t>
      </w:r>
    </w:p>
    <w:p w14:paraId="5BB45F06" w14:textId="7614635B" w:rsidR="006E70C7" w:rsidRPr="003D02BA" w:rsidRDefault="006E70C7" w:rsidP="00B46421">
      <w:pPr>
        <w:pStyle w:val="ListParagraph"/>
        <w:numPr>
          <w:ilvl w:val="0"/>
          <w:numId w:val="22"/>
        </w:num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 xml:space="preserve">Post signage at the entrance of all public areas stating that employee and patrons must </w:t>
      </w:r>
      <w:hyperlink r:id="rId54" w:history="1">
        <w:r w:rsidRPr="00BA2983">
          <w:rPr>
            <w:rStyle w:val="Hyperlink"/>
            <w:rFonts w:ascii="Arial" w:hAnsi="Arial" w:cs="Arial"/>
            <w:bCs/>
            <w:sz w:val="24"/>
            <w:szCs w:val="24"/>
          </w:rPr>
          <w:t>wear a mask/cloth face covering</w:t>
        </w:r>
      </w:hyperlink>
      <w:r w:rsidRPr="003D02BA">
        <w:rPr>
          <w:rFonts w:ascii="Arial" w:hAnsi="Arial" w:cs="Arial"/>
          <w:bCs/>
          <w:color w:val="000000" w:themeColor="text1"/>
          <w:sz w:val="24"/>
          <w:szCs w:val="24"/>
        </w:rPr>
        <w:t xml:space="preserve"> in accordance with </w:t>
      </w:r>
      <w:hyperlink r:id="rId55" w:history="1">
        <w:r w:rsidR="009A7A5E" w:rsidRPr="00C3770A">
          <w:rPr>
            <w:rStyle w:val="Hyperlink"/>
            <w:rFonts w:ascii="Arial" w:hAnsi="Arial" w:cs="Arial"/>
            <w:bCs/>
            <w:sz w:val="24"/>
            <w:szCs w:val="24"/>
          </w:rPr>
          <w:t>Commonwealth of Virginia Executive Order 72 in addition</w:t>
        </w:r>
      </w:hyperlink>
      <w:r w:rsidR="009A7A5E">
        <w:rPr>
          <w:rStyle w:val="Hyperlink"/>
          <w:rFonts w:ascii="Arial" w:hAnsi="Arial" w:cs="Arial"/>
          <w:bCs/>
          <w:sz w:val="24"/>
          <w:szCs w:val="24"/>
        </w:rPr>
        <w:t xml:space="preserve"> to previous Executive Orders which remain in force</w:t>
      </w:r>
    </w:p>
    <w:p w14:paraId="31AE3E26" w14:textId="72EB73EB" w:rsidR="006E70C7" w:rsidRPr="003D02BA" w:rsidRDefault="006E70C7" w:rsidP="00B46421">
      <w:pPr>
        <w:pStyle w:val="ListParagraph"/>
        <w:numPr>
          <w:ilvl w:val="0"/>
          <w:numId w:val="22"/>
        </w:num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 xml:space="preserve">Post signage to provide public health reminders regarding physical distancing, options for high-risk individuals, and staying home if sick, including </w:t>
      </w:r>
      <w:hyperlink r:id="rId56" w:history="1">
        <w:r w:rsidRPr="00DB2C3B">
          <w:rPr>
            <w:rStyle w:val="Hyperlink"/>
            <w:rFonts w:ascii="Arial" w:hAnsi="Arial" w:cs="Arial"/>
            <w:bCs/>
            <w:sz w:val="24"/>
            <w:szCs w:val="24"/>
          </w:rPr>
          <w:t>For Your Safety</w:t>
        </w:r>
      </w:hyperlink>
      <w:r w:rsidRPr="003D02BA">
        <w:rPr>
          <w:rFonts w:ascii="Arial" w:hAnsi="Arial" w:cs="Arial"/>
          <w:bCs/>
          <w:color w:val="000000" w:themeColor="text1"/>
          <w:sz w:val="24"/>
          <w:szCs w:val="24"/>
        </w:rPr>
        <w:t xml:space="preserve"> sign.</w:t>
      </w:r>
    </w:p>
    <w:p w14:paraId="049310E6" w14:textId="0BAA3300" w:rsidR="006E70C7" w:rsidRPr="000E37BC" w:rsidRDefault="006E70C7" w:rsidP="003D02BA">
      <w:pPr>
        <w:spacing w:line="360" w:lineRule="auto"/>
        <w:rPr>
          <w:rFonts w:ascii="Arial" w:hAnsi="Arial" w:cs="Arial"/>
          <w:bCs/>
          <w:i/>
          <w:iCs/>
          <w:color w:val="0070C0"/>
          <w:sz w:val="24"/>
          <w:szCs w:val="24"/>
        </w:rPr>
      </w:pPr>
      <w:r w:rsidRPr="000E37BC">
        <w:rPr>
          <w:rFonts w:ascii="Arial" w:hAnsi="Arial" w:cs="Arial"/>
          <w:bCs/>
          <w:i/>
          <w:iCs/>
          <w:color w:val="0070C0"/>
          <w:sz w:val="24"/>
          <w:szCs w:val="24"/>
        </w:rPr>
        <w:t>Recommended:</w:t>
      </w:r>
    </w:p>
    <w:p w14:paraId="18FBF9E9" w14:textId="6F25FBF3" w:rsidR="006E70C7" w:rsidRPr="003D02BA" w:rsidRDefault="006E70C7" w:rsidP="00B46421">
      <w:pPr>
        <w:pStyle w:val="ListParagraph"/>
        <w:numPr>
          <w:ilvl w:val="0"/>
          <w:numId w:val="23"/>
        </w:num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 xml:space="preserve">Post signs and share communications about the importance of personal hygiene, physical distancing and protective resources. Refer to </w:t>
      </w:r>
      <w:r w:rsidR="005F0BE9">
        <w:rPr>
          <w:rFonts w:ascii="Arial" w:hAnsi="Arial" w:cs="Arial"/>
          <w:bCs/>
          <w:color w:val="000000" w:themeColor="text1"/>
          <w:sz w:val="24"/>
          <w:szCs w:val="24"/>
        </w:rPr>
        <w:t xml:space="preserve">the general </w:t>
      </w:r>
      <w:r w:rsidRPr="003D02BA">
        <w:rPr>
          <w:rFonts w:ascii="Arial" w:hAnsi="Arial" w:cs="Arial"/>
          <w:bCs/>
          <w:color w:val="000000" w:themeColor="text1"/>
          <w:sz w:val="24"/>
          <w:szCs w:val="24"/>
        </w:rPr>
        <w:t xml:space="preserve">Beachnet </w:t>
      </w:r>
      <w:hyperlink r:id="rId57" w:history="1">
        <w:r w:rsidRPr="00BA2983">
          <w:rPr>
            <w:rStyle w:val="Hyperlink"/>
            <w:rFonts w:ascii="Arial" w:hAnsi="Arial" w:cs="Arial"/>
            <w:bCs/>
            <w:sz w:val="24"/>
            <w:szCs w:val="24"/>
          </w:rPr>
          <w:t>COVID-19 Information page</w:t>
        </w:r>
      </w:hyperlink>
      <w:r w:rsidRPr="003D02BA">
        <w:rPr>
          <w:rFonts w:ascii="Arial" w:hAnsi="Arial" w:cs="Arial"/>
          <w:bCs/>
          <w:color w:val="000000" w:themeColor="text1"/>
          <w:sz w:val="24"/>
          <w:szCs w:val="24"/>
        </w:rPr>
        <w:t>.</w:t>
      </w:r>
    </w:p>
    <w:p w14:paraId="4BC47FF0" w14:textId="71BB258D" w:rsidR="006E70C7" w:rsidRPr="003D02BA" w:rsidRDefault="006E70C7" w:rsidP="00B46421">
      <w:pPr>
        <w:pStyle w:val="ListParagraph"/>
        <w:numPr>
          <w:ilvl w:val="0"/>
          <w:numId w:val="23"/>
        </w:numPr>
        <w:spacing w:line="360" w:lineRule="auto"/>
        <w:jc w:val="both"/>
        <w:rPr>
          <w:rFonts w:ascii="Arial" w:hAnsi="Arial" w:cs="Arial"/>
          <w:bCs/>
          <w:color w:val="000000" w:themeColor="text1"/>
          <w:sz w:val="24"/>
          <w:szCs w:val="24"/>
        </w:rPr>
      </w:pPr>
      <w:r w:rsidRPr="003D02BA">
        <w:rPr>
          <w:rFonts w:ascii="Arial" w:hAnsi="Arial" w:cs="Arial"/>
          <w:bCs/>
          <w:color w:val="000000" w:themeColor="text1"/>
          <w:sz w:val="24"/>
          <w:szCs w:val="24"/>
        </w:rPr>
        <w:t xml:space="preserve">Post signage at the entrance that states that no one with a fever or symptoms of COVID-19, if they have a positive diagnostic test for the virus that causes COVID-19, or known exposure to a COVID-19 case in the prior </w:t>
      </w:r>
      <w:r w:rsidR="00DB2C3B">
        <w:rPr>
          <w:rFonts w:ascii="Arial" w:hAnsi="Arial" w:cs="Arial"/>
          <w:bCs/>
          <w:color w:val="000000" w:themeColor="text1"/>
          <w:sz w:val="24"/>
          <w:szCs w:val="24"/>
        </w:rPr>
        <w:t>14 days</w:t>
      </w:r>
      <w:r w:rsidRPr="003D02BA">
        <w:rPr>
          <w:rFonts w:ascii="Arial" w:hAnsi="Arial" w:cs="Arial"/>
          <w:bCs/>
          <w:color w:val="000000" w:themeColor="text1"/>
          <w:sz w:val="24"/>
          <w:szCs w:val="24"/>
        </w:rPr>
        <w:t xml:space="preserve">, is permitted in the </w:t>
      </w:r>
      <w:r w:rsidR="007F3D37">
        <w:rPr>
          <w:rFonts w:ascii="Arial" w:hAnsi="Arial" w:cs="Arial"/>
          <w:bCs/>
          <w:color w:val="000000" w:themeColor="text1"/>
          <w:sz w:val="24"/>
          <w:szCs w:val="24"/>
        </w:rPr>
        <w:t>worksite</w:t>
      </w:r>
      <w:r w:rsidRPr="003D02BA">
        <w:rPr>
          <w:rFonts w:ascii="Arial" w:hAnsi="Arial" w:cs="Arial"/>
          <w:bCs/>
          <w:color w:val="000000" w:themeColor="text1"/>
          <w:sz w:val="24"/>
          <w:szCs w:val="24"/>
        </w:rPr>
        <w:t>.</w:t>
      </w:r>
    </w:p>
    <w:p w14:paraId="09B82F48" w14:textId="77777777" w:rsidR="006E70C7" w:rsidRDefault="006E70C7">
      <w:pPr>
        <w:rPr>
          <w:rFonts w:ascii="Arial" w:hAnsi="Arial" w:cs="Arial"/>
          <w:b/>
          <w:color w:val="2E74B5" w:themeColor="accent1" w:themeShade="BF"/>
          <w:sz w:val="24"/>
          <w:szCs w:val="24"/>
        </w:rPr>
      </w:pPr>
      <w:r>
        <w:rPr>
          <w:rFonts w:ascii="Arial" w:hAnsi="Arial" w:cs="Arial"/>
          <w:b/>
          <w:color w:val="2E74B5" w:themeColor="accent1" w:themeShade="BF"/>
          <w:sz w:val="24"/>
          <w:szCs w:val="24"/>
        </w:rPr>
        <w:br w:type="page"/>
      </w:r>
    </w:p>
    <w:p w14:paraId="4FCAC54A" w14:textId="4C6CEC75" w:rsidR="00541D95" w:rsidRPr="00326504" w:rsidRDefault="00090341" w:rsidP="0053468B">
      <w:pPr>
        <w:spacing w:line="360" w:lineRule="auto"/>
        <w:jc w:val="both"/>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lastRenderedPageBreak/>
        <w:t>V</w:t>
      </w:r>
      <w:r w:rsidR="00BA545A">
        <w:rPr>
          <w:rFonts w:ascii="Arial" w:hAnsi="Arial" w:cs="Arial"/>
          <w:b/>
          <w:color w:val="2E74B5" w:themeColor="accent1" w:themeShade="BF"/>
          <w:sz w:val="24"/>
          <w:szCs w:val="24"/>
        </w:rPr>
        <w:t>I</w:t>
      </w:r>
      <w:r w:rsidRPr="00326504">
        <w:rPr>
          <w:rFonts w:ascii="Arial" w:hAnsi="Arial" w:cs="Arial"/>
          <w:b/>
          <w:color w:val="2E74B5" w:themeColor="accent1" w:themeShade="BF"/>
          <w:sz w:val="24"/>
          <w:szCs w:val="24"/>
        </w:rPr>
        <w:t xml:space="preserve">I. </w:t>
      </w:r>
      <w:r w:rsidR="00541D95" w:rsidRPr="00326504">
        <w:rPr>
          <w:rFonts w:ascii="Arial" w:hAnsi="Arial" w:cs="Arial"/>
          <w:b/>
          <w:color w:val="2E74B5" w:themeColor="accent1" w:themeShade="BF"/>
          <w:sz w:val="24"/>
          <w:szCs w:val="24"/>
        </w:rPr>
        <w:t>Identification and Isolation of Sick and/or Exposed Employees</w:t>
      </w:r>
    </w:p>
    <w:p w14:paraId="7D5D0AC8" w14:textId="77777777" w:rsidR="004A73D3" w:rsidRDefault="00541D95" w:rsidP="0053468B">
      <w:pPr>
        <w:spacing w:line="360" w:lineRule="auto"/>
        <w:jc w:val="both"/>
        <w:rPr>
          <w:rFonts w:ascii="Arial" w:hAnsi="Arial" w:cs="Arial"/>
          <w:sz w:val="24"/>
          <w:szCs w:val="24"/>
        </w:rPr>
      </w:pPr>
      <w:r w:rsidRPr="00275922">
        <w:rPr>
          <w:rFonts w:ascii="Arial" w:hAnsi="Arial" w:cs="Arial"/>
          <w:sz w:val="24"/>
          <w:szCs w:val="24"/>
        </w:rPr>
        <w:t>Risk and exposure determinations are m</w:t>
      </w:r>
      <w:r w:rsidR="001747AD">
        <w:rPr>
          <w:rFonts w:ascii="Arial" w:hAnsi="Arial" w:cs="Arial"/>
          <w:sz w:val="24"/>
          <w:szCs w:val="24"/>
        </w:rPr>
        <w:t>ade without regard to employees</w:t>
      </w:r>
      <w:r w:rsidR="00C4038E">
        <w:rPr>
          <w:rFonts w:ascii="Arial" w:hAnsi="Arial" w:cs="Arial"/>
          <w:sz w:val="24"/>
          <w:szCs w:val="24"/>
        </w:rPr>
        <w:t xml:space="preserve"> protected characteristics </w:t>
      </w:r>
      <w:r w:rsidRPr="00275922">
        <w:rPr>
          <w:rFonts w:ascii="Arial" w:hAnsi="Arial" w:cs="Arial"/>
          <w:sz w:val="24"/>
          <w:szCs w:val="24"/>
        </w:rPr>
        <w:t>as</w:t>
      </w:r>
      <w:r w:rsidR="00C4038E">
        <w:rPr>
          <w:rFonts w:ascii="Arial" w:hAnsi="Arial" w:cs="Arial"/>
          <w:sz w:val="24"/>
          <w:szCs w:val="24"/>
        </w:rPr>
        <w:t xml:space="preserve"> </w:t>
      </w:r>
      <w:r w:rsidRPr="00275922">
        <w:rPr>
          <w:rFonts w:ascii="Arial" w:hAnsi="Arial" w:cs="Arial"/>
          <w:sz w:val="24"/>
          <w:szCs w:val="24"/>
        </w:rPr>
        <w:t>defined by local, state, and federal law.</w:t>
      </w:r>
      <w:r w:rsidR="004A73D3">
        <w:rPr>
          <w:rFonts w:ascii="Arial" w:hAnsi="Arial" w:cs="Arial"/>
          <w:sz w:val="24"/>
          <w:szCs w:val="24"/>
        </w:rPr>
        <w:t xml:space="preserve">  </w:t>
      </w:r>
    </w:p>
    <w:p w14:paraId="5739EFB2" w14:textId="53EB1A4E" w:rsidR="00541D95" w:rsidRDefault="00541D95" w:rsidP="0053468B">
      <w:pPr>
        <w:spacing w:line="360" w:lineRule="auto"/>
        <w:jc w:val="both"/>
        <w:rPr>
          <w:rFonts w:ascii="Arial" w:hAnsi="Arial" w:cs="Arial"/>
          <w:sz w:val="24"/>
          <w:szCs w:val="24"/>
        </w:rPr>
      </w:pPr>
      <w:r w:rsidRPr="00275922">
        <w:rPr>
          <w:rFonts w:ascii="Arial" w:hAnsi="Arial" w:cs="Arial"/>
          <w:sz w:val="24"/>
          <w:szCs w:val="24"/>
        </w:rPr>
        <w:t xml:space="preserve">Any health-related information and documentation gathered from employees is maintained confidentially and in compliance with state and federal law.  Specifically, medical documentation is </w:t>
      </w:r>
      <w:r w:rsidR="001747AD">
        <w:rPr>
          <w:rFonts w:ascii="Arial" w:hAnsi="Arial" w:cs="Arial"/>
          <w:sz w:val="24"/>
          <w:szCs w:val="24"/>
        </w:rPr>
        <w:t>stored separate from employee</w:t>
      </w:r>
      <w:r w:rsidR="00E14CB7">
        <w:rPr>
          <w:rFonts w:ascii="Arial" w:hAnsi="Arial" w:cs="Arial"/>
          <w:sz w:val="24"/>
          <w:szCs w:val="24"/>
        </w:rPr>
        <w:t>’</w:t>
      </w:r>
      <w:r w:rsidR="001747AD">
        <w:rPr>
          <w:rFonts w:ascii="Arial" w:hAnsi="Arial" w:cs="Arial"/>
          <w:sz w:val="24"/>
          <w:szCs w:val="24"/>
        </w:rPr>
        <w:t xml:space="preserve">s </w:t>
      </w:r>
      <w:r w:rsidRPr="00275922">
        <w:rPr>
          <w:rFonts w:ascii="Arial" w:hAnsi="Arial" w:cs="Arial"/>
          <w:sz w:val="24"/>
          <w:szCs w:val="24"/>
        </w:rPr>
        <w:t>personnel documentation</w:t>
      </w:r>
      <w:r w:rsidR="0056745E">
        <w:rPr>
          <w:rFonts w:ascii="Arial" w:hAnsi="Arial" w:cs="Arial"/>
          <w:sz w:val="24"/>
          <w:szCs w:val="24"/>
        </w:rPr>
        <w:t xml:space="preserve"> and maintained in OSHS in </w:t>
      </w:r>
      <w:r w:rsidR="0030261D">
        <w:rPr>
          <w:rFonts w:ascii="Arial" w:hAnsi="Arial" w:cs="Arial"/>
          <w:sz w:val="24"/>
          <w:szCs w:val="24"/>
        </w:rPr>
        <w:t xml:space="preserve">strict </w:t>
      </w:r>
      <w:r w:rsidR="0056745E">
        <w:rPr>
          <w:rFonts w:ascii="Arial" w:hAnsi="Arial" w:cs="Arial"/>
          <w:sz w:val="24"/>
          <w:szCs w:val="24"/>
        </w:rPr>
        <w:t xml:space="preserve">accordance with </w:t>
      </w:r>
      <w:r w:rsidR="00DB2C3B">
        <w:rPr>
          <w:rFonts w:ascii="Arial" w:hAnsi="Arial" w:cs="Arial"/>
          <w:sz w:val="24"/>
          <w:szCs w:val="24"/>
        </w:rPr>
        <w:t xml:space="preserve">both </w:t>
      </w:r>
      <w:r w:rsidR="0056745E">
        <w:rPr>
          <w:rFonts w:ascii="Arial" w:hAnsi="Arial" w:cs="Arial"/>
          <w:sz w:val="24"/>
          <w:szCs w:val="24"/>
        </w:rPr>
        <w:t>HIPAA and ADA regulations</w:t>
      </w:r>
      <w:r w:rsidR="0030261D">
        <w:rPr>
          <w:rFonts w:ascii="Arial" w:hAnsi="Arial" w:cs="Arial"/>
          <w:sz w:val="24"/>
          <w:szCs w:val="24"/>
        </w:rPr>
        <w:t>.</w:t>
      </w:r>
    </w:p>
    <w:p w14:paraId="64AD55AE" w14:textId="556C2A4C" w:rsidR="00541D95" w:rsidRPr="000E37BC" w:rsidRDefault="00C766D1" w:rsidP="00B46421">
      <w:pPr>
        <w:numPr>
          <w:ilvl w:val="0"/>
          <w:numId w:val="25"/>
        </w:numPr>
        <w:spacing w:line="360" w:lineRule="auto"/>
        <w:jc w:val="both"/>
        <w:rPr>
          <w:rFonts w:ascii="Arial" w:hAnsi="Arial" w:cs="Arial"/>
          <w:i/>
          <w:iCs/>
          <w:color w:val="2E74B5" w:themeColor="accent1" w:themeShade="BF"/>
          <w:sz w:val="24"/>
          <w:szCs w:val="24"/>
        </w:rPr>
      </w:pPr>
      <w:r w:rsidRPr="000E37BC">
        <w:rPr>
          <w:rFonts w:ascii="Arial" w:hAnsi="Arial" w:cs="Arial"/>
          <w:i/>
          <w:iCs/>
          <w:color w:val="2E74B5" w:themeColor="accent1" w:themeShade="BF"/>
          <w:sz w:val="24"/>
          <w:szCs w:val="24"/>
        </w:rPr>
        <w:t>Employee</w:t>
      </w:r>
      <w:r w:rsidR="00541D95" w:rsidRPr="000E37BC">
        <w:rPr>
          <w:rFonts w:ascii="Arial" w:hAnsi="Arial" w:cs="Arial"/>
          <w:i/>
          <w:iCs/>
          <w:color w:val="2E74B5" w:themeColor="accent1" w:themeShade="BF"/>
          <w:sz w:val="24"/>
          <w:szCs w:val="24"/>
        </w:rPr>
        <w:t xml:space="preserve"> Self-Monitoring</w:t>
      </w:r>
    </w:p>
    <w:p w14:paraId="68BCE221" w14:textId="017DC033" w:rsidR="00541D95" w:rsidRPr="00DC128A" w:rsidRDefault="00541D95" w:rsidP="0053468B">
      <w:pPr>
        <w:spacing w:line="360" w:lineRule="auto"/>
        <w:jc w:val="both"/>
        <w:rPr>
          <w:rFonts w:ascii="Arial" w:hAnsi="Arial" w:cs="Arial"/>
          <w:sz w:val="24"/>
          <w:szCs w:val="24"/>
        </w:rPr>
      </w:pPr>
      <w:r w:rsidRPr="00DC128A">
        <w:rPr>
          <w:rFonts w:ascii="Arial" w:hAnsi="Arial" w:cs="Arial"/>
          <w:sz w:val="24"/>
          <w:szCs w:val="24"/>
        </w:rPr>
        <w:t xml:space="preserve">The following employees should </w:t>
      </w:r>
      <w:r w:rsidRPr="00DC128A">
        <w:rPr>
          <w:rFonts w:ascii="Arial" w:hAnsi="Arial" w:cs="Arial"/>
          <w:b/>
          <w:sz w:val="24"/>
          <w:szCs w:val="24"/>
          <w:u w:val="single"/>
        </w:rPr>
        <w:t>not</w:t>
      </w:r>
      <w:r w:rsidRPr="00DC128A">
        <w:rPr>
          <w:rFonts w:ascii="Arial" w:hAnsi="Arial" w:cs="Arial"/>
          <w:sz w:val="24"/>
          <w:szCs w:val="24"/>
        </w:rPr>
        <w:t xml:space="preserve"> report to work</w:t>
      </w:r>
      <w:r w:rsidR="00CA7560" w:rsidRPr="00DC128A">
        <w:rPr>
          <w:rFonts w:ascii="Arial" w:hAnsi="Arial" w:cs="Arial"/>
          <w:sz w:val="24"/>
          <w:szCs w:val="24"/>
        </w:rPr>
        <w:t xml:space="preserve"> and</w:t>
      </w:r>
      <w:r w:rsidRPr="00DC128A">
        <w:rPr>
          <w:rFonts w:ascii="Arial" w:hAnsi="Arial" w:cs="Arial"/>
          <w:sz w:val="24"/>
          <w:szCs w:val="24"/>
        </w:rPr>
        <w:t xml:space="preserve">, upon notification to </w:t>
      </w:r>
      <w:r w:rsidR="00AC3ED8" w:rsidRPr="00DC128A">
        <w:rPr>
          <w:rFonts w:ascii="Arial" w:hAnsi="Arial" w:cs="Arial"/>
          <w:bCs/>
          <w:sz w:val="24"/>
          <w:szCs w:val="24"/>
        </w:rPr>
        <w:t>The City of Virginia Beach</w:t>
      </w:r>
      <w:r w:rsidR="00C766D1" w:rsidRPr="00DC128A">
        <w:rPr>
          <w:rFonts w:ascii="Arial" w:hAnsi="Arial" w:cs="Arial"/>
          <w:sz w:val="24"/>
          <w:szCs w:val="24"/>
        </w:rPr>
        <w:t>;</w:t>
      </w:r>
      <w:r w:rsidRPr="00DC128A">
        <w:rPr>
          <w:rFonts w:ascii="Arial" w:hAnsi="Arial" w:cs="Arial"/>
          <w:sz w:val="24"/>
          <w:szCs w:val="24"/>
        </w:rPr>
        <w:t xml:space="preserve"> will be removed from the regular work schedule</w:t>
      </w:r>
      <w:r w:rsidR="000763D9" w:rsidRPr="00DC128A">
        <w:rPr>
          <w:rFonts w:ascii="Arial" w:hAnsi="Arial" w:cs="Arial"/>
          <w:sz w:val="24"/>
          <w:szCs w:val="24"/>
        </w:rPr>
        <w:t xml:space="preserve"> until cleared to return</w:t>
      </w:r>
      <w:r w:rsidRPr="00DC128A">
        <w:rPr>
          <w:rFonts w:ascii="Arial" w:hAnsi="Arial" w:cs="Arial"/>
          <w:sz w:val="24"/>
          <w:szCs w:val="24"/>
        </w:rPr>
        <w:t>:</w:t>
      </w:r>
    </w:p>
    <w:p w14:paraId="313BF7BD" w14:textId="6FF3C1E3" w:rsidR="00541D95" w:rsidRPr="00DC128A" w:rsidRDefault="00541D95" w:rsidP="00B46421">
      <w:pPr>
        <w:pStyle w:val="ListParagraph"/>
        <w:numPr>
          <w:ilvl w:val="0"/>
          <w:numId w:val="5"/>
        </w:numPr>
        <w:spacing w:line="360" w:lineRule="auto"/>
        <w:jc w:val="both"/>
        <w:rPr>
          <w:rFonts w:ascii="Arial" w:hAnsi="Arial" w:cs="Arial"/>
          <w:sz w:val="24"/>
          <w:szCs w:val="24"/>
        </w:rPr>
      </w:pPr>
      <w:r w:rsidRPr="00DC128A">
        <w:rPr>
          <w:rFonts w:ascii="Arial" w:hAnsi="Arial" w:cs="Arial"/>
          <w:sz w:val="24"/>
          <w:szCs w:val="24"/>
        </w:rPr>
        <w:t xml:space="preserve">Employees who display COVID-19 </w:t>
      </w:r>
      <w:r w:rsidR="00C81F69" w:rsidRPr="00DC128A">
        <w:rPr>
          <w:rFonts w:ascii="Arial" w:hAnsi="Arial" w:cs="Arial"/>
          <w:sz w:val="24"/>
          <w:szCs w:val="24"/>
        </w:rPr>
        <w:t xml:space="preserve">signs &amp; </w:t>
      </w:r>
      <w:r w:rsidRPr="00DC128A">
        <w:rPr>
          <w:rFonts w:ascii="Arial" w:hAnsi="Arial" w:cs="Arial"/>
          <w:sz w:val="24"/>
          <w:szCs w:val="24"/>
        </w:rPr>
        <w:t xml:space="preserve">symptoms, such as fever, </w:t>
      </w:r>
      <w:r w:rsidR="00C81F69" w:rsidRPr="00DC128A">
        <w:rPr>
          <w:rFonts w:ascii="Arial" w:hAnsi="Arial" w:cs="Arial"/>
          <w:sz w:val="24"/>
          <w:szCs w:val="24"/>
        </w:rPr>
        <w:t xml:space="preserve">new onset or unexplained headache, </w:t>
      </w:r>
      <w:r w:rsidRPr="00DC128A">
        <w:rPr>
          <w:rFonts w:ascii="Arial" w:hAnsi="Arial" w:cs="Arial"/>
          <w:sz w:val="24"/>
          <w:szCs w:val="24"/>
        </w:rPr>
        <w:t>cough, shortness of breath, sore throat</w:t>
      </w:r>
      <w:r w:rsidR="00C81F69" w:rsidRPr="00DC128A">
        <w:rPr>
          <w:rFonts w:ascii="Arial" w:hAnsi="Arial" w:cs="Arial"/>
          <w:sz w:val="24"/>
          <w:szCs w:val="24"/>
        </w:rPr>
        <w:t>, congestion or runny nose</w:t>
      </w:r>
      <w:r w:rsidRPr="00DC128A">
        <w:rPr>
          <w:rFonts w:ascii="Arial" w:hAnsi="Arial" w:cs="Arial"/>
          <w:sz w:val="24"/>
          <w:szCs w:val="24"/>
        </w:rPr>
        <w:t xml:space="preserve">, new loss of smell or taste, and/or gastrointestinal problems, including nausea, diarrhea, and vomiting, </w:t>
      </w:r>
      <w:r w:rsidR="00C81F69" w:rsidRPr="00DC128A">
        <w:rPr>
          <w:rFonts w:ascii="Arial" w:hAnsi="Arial" w:cs="Arial"/>
          <w:sz w:val="24"/>
          <w:szCs w:val="24"/>
        </w:rPr>
        <w:t>confusion, chills, fatigue, muscle or body aches, bluish lips o</w:t>
      </w:r>
      <w:r w:rsidR="0088406E" w:rsidRPr="00DC128A">
        <w:rPr>
          <w:rFonts w:ascii="Arial" w:hAnsi="Arial" w:cs="Arial"/>
          <w:sz w:val="24"/>
          <w:szCs w:val="24"/>
        </w:rPr>
        <w:t>r</w:t>
      </w:r>
      <w:r w:rsidR="00C81F69" w:rsidRPr="00DC128A">
        <w:rPr>
          <w:rFonts w:ascii="Arial" w:hAnsi="Arial" w:cs="Arial"/>
          <w:sz w:val="24"/>
          <w:szCs w:val="24"/>
        </w:rPr>
        <w:t xml:space="preserve"> face </w:t>
      </w:r>
      <w:r w:rsidR="00C81F69" w:rsidRPr="00DC128A">
        <w:rPr>
          <w:rFonts w:ascii="Arial" w:hAnsi="Arial" w:cs="Arial"/>
          <w:color w:val="FF0000"/>
          <w:sz w:val="24"/>
          <w:szCs w:val="24"/>
        </w:rPr>
        <w:t xml:space="preserve">(which is an emergency situation) </w:t>
      </w:r>
      <w:r w:rsidRPr="00DC128A">
        <w:rPr>
          <w:rFonts w:ascii="Arial" w:hAnsi="Arial" w:cs="Arial"/>
          <w:sz w:val="24"/>
          <w:szCs w:val="24"/>
        </w:rPr>
        <w:t xml:space="preserve">whether or not accompanied by a formal COVID-19 diagnosis; </w:t>
      </w:r>
    </w:p>
    <w:p w14:paraId="649BC8C7" w14:textId="2EFDF456" w:rsidR="00541D95" w:rsidRPr="00DC128A" w:rsidRDefault="00541D95" w:rsidP="00B46421">
      <w:pPr>
        <w:pStyle w:val="ListParagraph"/>
        <w:numPr>
          <w:ilvl w:val="0"/>
          <w:numId w:val="5"/>
        </w:numPr>
        <w:spacing w:line="360" w:lineRule="auto"/>
        <w:jc w:val="both"/>
        <w:rPr>
          <w:rFonts w:ascii="Arial" w:hAnsi="Arial" w:cs="Arial"/>
          <w:sz w:val="24"/>
          <w:szCs w:val="24"/>
        </w:rPr>
      </w:pPr>
      <w:r w:rsidRPr="00DC128A">
        <w:rPr>
          <w:rFonts w:ascii="Arial" w:hAnsi="Arial" w:cs="Arial"/>
          <w:sz w:val="24"/>
          <w:szCs w:val="24"/>
        </w:rPr>
        <w:t xml:space="preserve">Employees who </w:t>
      </w:r>
      <w:r w:rsidR="00C81F69" w:rsidRPr="00DC128A">
        <w:rPr>
          <w:rFonts w:ascii="Arial" w:hAnsi="Arial" w:cs="Arial"/>
          <w:sz w:val="24"/>
          <w:szCs w:val="24"/>
        </w:rPr>
        <w:t xml:space="preserve">have not been fully vaccinated </w:t>
      </w:r>
      <w:r w:rsidR="007F3D37" w:rsidRPr="00DC128A">
        <w:rPr>
          <w:rFonts w:ascii="Arial" w:hAnsi="Arial" w:cs="Arial"/>
          <w:sz w:val="24"/>
          <w:szCs w:val="24"/>
        </w:rPr>
        <w:t>more than</w:t>
      </w:r>
      <w:r w:rsidR="00C81F69" w:rsidRPr="00DC128A">
        <w:rPr>
          <w:rFonts w:ascii="Arial" w:hAnsi="Arial" w:cs="Arial"/>
          <w:sz w:val="24"/>
          <w:szCs w:val="24"/>
        </w:rPr>
        <w:t xml:space="preserve"> 14 days prior, </w:t>
      </w:r>
      <w:r w:rsidRPr="00DC128A">
        <w:rPr>
          <w:rFonts w:ascii="Arial" w:hAnsi="Arial" w:cs="Arial"/>
          <w:sz w:val="24"/>
          <w:szCs w:val="24"/>
        </w:rPr>
        <w:t xml:space="preserve">have had close contact with and/or live with any person having a confirmed COVID-19 </w:t>
      </w:r>
      <w:r w:rsidR="00657EC9" w:rsidRPr="00DC128A">
        <w:rPr>
          <w:rFonts w:ascii="Arial" w:hAnsi="Arial" w:cs="Arial"/>
          <w:sz w:val="24"/>
          <w:szCs w:val="24"/>
        </w:rPr>
        <w:t>diagnosis:</w:t>
      </w:r>
      <w:r w:rsidRPr="00DC128A">
        <w:rPr>
          <w:rFonts w:ascii="Arial" w:hAnsi="Arial" w:cs="Arial"/>
          <w:sz w:val="24"/>
          <w:szCs w:val="24"/>
        </w:rPr>
        <w:t xml:space="preserve"> </w:t>
      </w:r>
      <w:r w:rsidR="007F3D37" w:rsidRPr="00DC128A">
        <w:rPr>
          <w:rFonts w:ascii="Arial" w:hAnsi="Arial" w:cs="Arial"/>
          <w:sz w:val="24"/>
          <w:szCs w:val="24"/>
        </w:rPr>
        <w:t>or</w:t>
      </w:r>
      <w:r w:rsidRPr="00DC128A">
        <w:rPr>
          <w:rFonts w:ascii="Arial" w:hAnsi="Arial" w:cs="Arial"/>
          <w:sz w:val="24"/>
          <w:szCs w:val="24"/>
        </w:rPr>
        <w:t xml:space="preserve"> </w:t>
      </w:r>
    </w:p>
    <w:p w14:paraId="47726032" w14:textId="6C9D05ED" w:rsidR="00541D95" w:rsidRPr="00DC128A" w:rsidRDefault="00541D95" w:rsidP="00B46421">
      <w:pPr>
        <w:pStyle w:val="ListParagraph"/>
        <w:numPr>
          <w:ilvl w:val="0"/>
          <w:numId w:val="5"/>
        </w:numPr>
        <w:spacing w:line="360" w:lineRule="auto"/>
        <w:jc w:val="both"/>
        <w:rPr>
          <w:rFonts w:ascii="Arial" w:hAnsi="Arial" w:cs="Arial"/>
          <w:sz w:val="24"/>
          <w:szCs w:val="24"/>
        </w:rPr>
      </w:pPr>
      <w:r w:rsidRPr="00DC128A">
        <w:rPr>
          <w:rFonts w:ascii="Arial" w:hAnsi="Arial" w:cs="Arial"/>
          <w:sz w:val="24"/>
          <w:szCs w:val="24"/>
        </w:rPr>
        <w:t>Employees who, in the last 14 days</w:t>
      </w:r>
      <w:r w:rsidR="00C81F69" w:rsidRPr="00DC128A">
        <w:rPr>
          <w:rFonts w:ascii="Arial" w:hAnsi="Arial" w:cs="Arial"/>
          <w:sz w:val="24"/>
          <w:szCs w:val="24"/>
        </w:rPr>
        <w:t xml:space="preserve"> and who have not been fully vaccinated </w:t>
      </w:r>
      <w:r w:rsidR="007F3D37" w:rsidRPr="00DC128A">
        <w:rPr>
          <w:rFonts w:ascii="Arial" w:hAnsi="Arial" w:cs="Arial"/>
          <w:sz w:val="24"/>
          <w:szCs w:val="24"/>
        </w:rPr>
        <w:t>more</w:t>
      </w:r>
      <w:r w:rsidR="00C81F69" w:rsidRPr="00DC128A">
        <w:rPr>
          <w:rFonts w:ascii="Arial" w:hAnsi="Arial" w:cs="Arial"/>
          <w:sz w:val="24"/>
          <w:szCs w:val="24"/>
        </w:rPr>
        <w:t xml:space="preserve"> than 14 days prior,</w:t>
      </w:r>
      <w:r w:rsidRPr="00DC128A">
        <w:rPr>
          <w:rFonts w:ascii="Arial" w:hAnsi="Arial" w:cs="Arial"/>
          <w:sz w:val="24"/>
          <w:szCs w:val="24"/>
        </w:rPr>
        <w:t xml:space="preserve"> have had close contact with and/or live with any person displaying COVID-19 </w:t>
      </w:r>
      <w:r w:rsidR="007F3D37" w:rsidRPr="00DC128A">
        <w:rPr>
          <w:rFonts w:ascii="Arial" w:hAnsi="Arial" w:cs="Arial"/>
          <w:sz w:val="24"/>
          <w:szCs w:val="24"/>
        </w:rPr>
        <w:t xml:space="preserve">signs &amp; </w:t>
      </w:r>
      <w:r w:rsidRPr="00DC128A">
        <w:rPr>
          <w:rFonts w:ascii="Arial" w:hAnsi="Arial" w:cs="Arial"/>
          <w:sz w:val="24"/>
          <w:szCs w:val="24"/>
        </w:rPr>
        <w:t>symptoms</w:t>
      </w:r>
      <w:r w:rsidR="007F3D37" w:rsidRPr="00DC128A">
        <w:rPr>
          <w:rFonts w:ascii="Arial" w:hAnsi="Arial" w:cs="Arial"/>
          <w:sz w:val="24"/>
          <w:szCs w:val="24"/>
        </w:rPr>
        <w:t xml:space="preserve"> listed above.</w:t>
      </w:r>
    </w:p>
    <w:p w14:paraId="4A3EF45E" w14:textId="59AF6C9C" w:rsidR="00074F75" w:rsidRDefault="0088406E" w:rsidP="00DB2C3B">
      <w:pPr>
        <w:spacing w:line="360" w:lineRule="auto"/>
        <w:jc w:val="both"/>
        <w:rPr>
          <w:rFonts w:ascii="Arial" w:hAnsi="Arial" w:cs="Arial"/>
          <w:i/>
          <w:iCs/>
        </w:rPr>
      </w:pPr>
      <w:r w:rsidRPr="00DC128A">
        <w:rPr>
          <w:noProof/>
        </w:rPr>
        <mc:AlternateContent>
          <mc:Choice Requires="wps">
            <w:drawing>
              <wp:anchor distT="0" distB="0" distL="114300" distR="114300" simplePos="0" relativeHeight="251722752" behindDoc="0" locked="0" layoutInCell="1" allowOverlap="1" wp14:anchorId="247EEB30" wp14:editId="27B89143">
                <wp:simplePos x="0" y="0"/>
                <wp:positionH relativeFrom="column">
                  <wp:posOffset>5760720</wp:posOffset>
                </wp:positionH>
                <wp:positionV relativeFrom="paragraph">
                  <wp:posOffset>2075815</wp:posOffset>
                </wp:positionV>
                <wp:extent cx="914400" cy="476411"/>
                <wp:effectExtent l="0" t="0" r="19050" b="19050"/>
                <wp:wrapNone/>
                <wp:docPr id="23"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559CBDBC"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7927A671"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EEB30" id="_x0000_s1034" style="position:absolute;left:0;text-align:left;margin-left:453.6pt;margin-top:163.45pt;width:1in;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" fillcolor="#00b0f0" strokecolor="#41719c" strokeweight="1pt">
                <v:stroke joinstyle="miter"/>
                <v:textbox>
                  <w:txbxContent>
                    <w:p w14:paraId="559CBDBC"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7927A671"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C81F69" w:rsidRPr="00DC128A">
        <w:rPr>
          <w:rFonts w:ascii="Arial" w:hAnsi="Arial" w:cs="Arial"/>
          <w:sz w:val="24"/>
          <w:szCs w:val="24"/>
        </w:rPr>
        <w:t>Unvaccinated</w:t>
      </w:r>
      <w:r w:rsidR="00541D95" w:rsidRPr="00DC128A">
        <w:rPr>
          <w:rFonts w:ascii="Arial" w:hAnsi="Arial" w:cs="Arial"/>
          <w:sz w:val="24"/>
          <w:szCs w:val="24"/>
        </w:rPr>
        <w:t xml:space="preserve"> employees may</w:t>
      </w:r>
      <w:r w:rsidR="00541D95" w:rsidRPr="00275922">
        <w:rPr>
          <w:rFonts w:ascii="Arial" w:hAnsi="Arial" w:cs="Arial"/>
          <w:sz w:val="24"/>
          <w:szCs w:val="24"/>
        </w:rPr>
        <w:t xml:space="preserve"> only resume in-person work upon meeting all return-to-work </w:t>
      </w:r>
      <w:r w:rsidR="0056745E">
        <w:rPr>
          <w:rFonts w:ascii="Arial" w:hAnsi="Arial" w:cs="Arial"/>
          <w:sz w:val="24"/>
          <w:szCs w:val="24"/>
        </w:rPr>
        <w:t xml:space="preserve">(RTW) </w:t>
      </w:r>
      <w:r w:rsidR="00541D95" w:rsidRPr="00275922">
        <w:rPr>
          <w:rFonts w:ascii="Arial" w:hAnsi="Arial" w:cs="Arial"/>
          <w:sz w:val="24"/>
          <w:szCs w:val="24"/>
        </w:rPr>
        <w:t>requirements</w:t>
      </w:r>
      <w:r w:rsidR="00DB2C3B">
        <w:rPr>
          <w:rFonts w:ascii="Arial" w:hAnsi="Arial" w:cs="Arial"/>
          <w:sz w:val="24"/>
          <w:szCs w:val="24"/>
        </w:rPr>
        <w:t xml:space="preserve"> detailed in the</w:t>
      </w:r>
      <w:r w:rsidR="00265767">
        <w:rPr>
          <w:rFonts w:ascii="Arial" w:hAnsi="Arial" w:cs="Arial"/>
          <w:sz w:val="24"/>
          <w:szCs w:val="24"/>
        </w:rPr>
        <w:t xml:space="preserve"> </w:t>
      </w:r>
      <w:hyperlink r:id="rId58" w:history="1">
        <w:r w:rsidR="00265767">
          <w:rPr>
            <w:rStyle w:val="Hyperlink"/>
            <w:rFonts w:ascii="Arial" w:hAnsi="Arial" w:cs="Arial"/>
            <w:sz w:val="24"/>
            <w:szCs w:val="24"/>
          </w:rPr>
          <w:t>CVB P</w:t>
        </w:r>
        <w:r w:rsidR="00DB2C3B">
          <w:rPr>
            <w:rStyle w:val="Hyperlink"/>
            <w:rFonts w:ascii="Arial" w:hAnsi="Arial" w:cs="Arial"/>
            <w:sz w:val="24"/>
            <w:szCs w:val="24"/>
          </w:rPr>
          <w:t xml:space="preserve">ublic </w:t>
        </w:r>
        <w:r w:rsidR="00DB2C3B" w:rsidRPr="00DB2C3B">
          <w:rPr>
            <w:rStyle w:val="Hyperlink"/>
            <w:rFonts w:ascii="Arial" w:hAnsi="Arial" w:cs="Arial"/>
            <w:sz w:val="24"/>
            <w:szCs w:val="24"/>
          </w:rPr>
          <w:t>H</w:t>
        </w:r>
        <w:r w:rsidR="00DB2C3B">
          <w:rPr>
            <w:rStyle w:val="Hyperlink"/>
            <w:rFonts w:ascii="Arial" w:hAnsi="Arial" w:cs="Arial"/>
            <w:sz w:val="24"/>
            <w:szCs w:val="24"/>
          </w:rPr>
          <w:t xml:space="preserve">ealth </w:t>
        </w:r>
        <w:r w:rsidR="00DB2C3B" w:rsidRPr="00DB2C3B">
          <w:rPr>
            <w:rStyle w:val="Hyperlink"/>
            <w:rFonts w:ascii="Arial" w:hAnsi="Arial" w:cs="Arial"/>
            <w:sz w:val="24"/>
            <w:szCs w:val="24"/>
          </w:rPr>
          <w:t>E</w:t>
        </w:r>
        <w:r w:rsidR="00DB2C3B">
          <w:rPr>
            <w:rStyle w:val="Hyperlink"/>
            <w:rFonts w:ascii="Arial" w:hAnsi="Arial" w:cs="Arial"/>
            <w:sz w:val="24"/>
            <w:szCs w:val="24"/>
          </w:rPr>
          <w:t xml:space="preserve">mergency </w:t>
        </w:r>
        <w:r w:rsidR="00265767">
          <w:rPr>
            <w:rStyle w:val="Hyperlink"/>
            <w:rFonts w:ascii="Arial" w:hAnsi="Arial" w:cs="Arial"/>
            <w:sz w:val="24"/>
            <w:szCs w:val="24"/>
          </w:rPr>
          <w:t>Operations and Leave</w:t>
        </w:r>
        <w:r w:rsidR="00DB2C3B" w:rsidRPr="00DB2C3B">
          <w:rPr>
            <w:rStyle w:val="Hyperlink"/>
            <w:rFonts w:ascii="Arial" w:hAnsi="Arial" w:cs="Arial"/>
            <w:sz w:val="24"/>
            <w:szCs w:val="24"/>
          </w:rPr>
          <w:t xml:space="preserve"> Policy 3.16</w:t>
        </w:r>
      </w:hyperlink>
      <w:r w:rsidR="00DB2C3B">
        <w:rPr>
          <w:rFonts w:ascii="Arial" w:hAnsi="Arial" w:cs="Arial"/>
          <w:sz w:val="24"/>
          <w:szCs w:val="24"/>
        </w:rPr>
        <w:t xml:space="preserve">, as indicated by OSHS following current CDC guidance, or </w:t>
      </w:r>
      <w:r w:rsidR="00CA7560">
        <w:rPr>
          <w:rFonts w:ascii="Arial" w:hAnsi="Arial" w:cs="Arial"/>
          <w:sz w:val="24"/>
          <w:szCs w:val="24"/>
        </w:rPr>
        <w:t xml:space="preserve">in </w:t>
      </w:r>
      <w:r w:rsidR="00DB2C3B">
        <w:rPr>
          <w:rFonts w:ascii="Arial" w:hAnsi="Arial" w:cs="Arial"/>
          <w:sz w:val="24"/>
          <w:szCs w:val="24"/>
        </w:rPr>
        <w:t>consultation</w:t>
      </w:r>
      <w:r w:rsidR="007F3D37">
        <w:rPr>
          <w:rFonts w:ascii="Arial" w:hAnsi="Arial" w:cs="Arial"/>
          <w:sz w:val="24"/>
          <w:szCs w:val="24"/>
        </w:rPr>
        <w:t xml:space="preserve"> and by clearance</w:t>
      </w:r>
      <w:r w:rsidR="00DB2C3B">
        <w:rPr>
          <w:rFonts w:ascii="Arial" w:hAnsi="Arial" w:cs="Arial"/>
          <w:sz w:val="24"/>
          <w:szCs w:val="24"/>
        </w:rPr>
        <w:t xml:space="preserve"> with the Virginia Department of Health.   Due to the nature of this novel Virus, standard</w:t>
      </w:r>
      <w:r w:rsidR="00CA7560">
        <w:rPr>
          <w:rFonts w:ascii="Arial" w:hAnsi="Arial" w:cs="Arial"/>
          <w:sz w:val="24"/>
          <w:szCs w:val="24"/>
        </w:rPr>
        <w:t>s</w:t>
      </w:r>
      <w:r w:rsidR="00DB2C3B">
        <w:rPr>
          <w:rFonts w:ascii="Arial" w:hAnsi="Arial" w:cs="Arial"/>
          <w:sz w:val="24"/>
          <w:szCs w:val="24"/>
        </w:rPr>
        <w:t xml:space="preserve"> for </w:t>
      </w:r>
      <w:r w:rsidR="00CA7560">
        <w:rPr>
          <w:rFonts w:ascii="Arial" w:hAnsi="Arial" w:cs="Arial"/>
          <w:sz w:val="24"/>
          <w:szCs w:val="24"/>
        </w:rPr>
        <w:t xml:space="preserve">clinical </w:t>
      </w:r>
      <w:r w:rsidR="00DB2C3B">
        <w:rPr>
          <w:rFonts w:ascii="Arial" w:hAnsi="Arial" w:cs="Arial"/>
          <w:sz w:val="24"/>
          <w:szCs w:val="24"/>
        </w:rPr>
        <w:t xml:space="preserve">assessment, </w:t>
      </w:r>
      <w:r w:rsidR="00657EC9">
        <w:rPr>
          <w:rFonts w:ascii="Arial" w:hAnsi="Arial" w:cs="Arial"/>
          <w:sz w:val="24"/>
          <w:szCs w:val="24"/>
        </w:rPr>
        <w:t>treatment,</w:t>
      </w:r>
      <w:r w:rsidR="00DB2C3B">
        <w:rPr>
          <w:rFonts w:ascii="Arial" w:hAnsi="Arial" w:cs="Arial"/>
          <w:sz w:val="24"/>
          <w:szCs w:val="24"/>
        </w:rPr>
        <w:t xml:space="preserve"> and care, and returning </w:t>
      </w:r>
      <w:r w:rsidR="00DB2C3B">
        <w:rPr>
          <w:rFonts w:ascii="Arial" w:hAnsi="Arial" w:cs="Arial"/>
          <w:sz w:val="24"/>
          <w:szCs w:val="24"/>
        </w:rPr>
        <w:lastRenderedPageBreak/>
        <w:t>healthy persons safely to work</w:t>
      </w:r>
      <w:r w:rsidR="00CA7560">
        <w:rPr>
          <w:rFonts w:ascii="Arial" w:hAnsi="Arial" w:cs="Arial"/>
          <w:sz w:val="24"/>
          <w:szCs w:val="24"/>
        </w:rPr>
        <w:t xml:space="preserve"> evolve</w:t>
      </w:r>
      <w:r w:rsidR="00DB2C3B">
        <w:rPr>
          <w:rFonts w:ascii="Arial" w:hAnsi="Arial" w:cs="Arial"/>
          <w:sz w:val="24"/>
          <w:szCs w:val="24"/>
        </w:rPr>
        <w:t>, situations may dictate additional requirements required by OSHS or the Virginia Department</w:t>
      </w:r>
      <w:r w:rsidR="007F3D37">
        <w:rPr>
          <w:rFonts w:ascii="Arial" w:hAnsi="Arial" w:cs="Arial"/>
          <w:sz w:val="24"/>
          <w:szCs w:val="24"/>
        </w:rPr>
        <w:t xml:space="preserve"> of Health</w:t>
      </w:r>
      <w:r w:rsidR="00DB2C3B">
        <w:rPr>
          <w:rFonts w:ascii="Arial" w:hAnsi="Arial" w:cs="Arial"/>
          <w:sz w:val="24"/>
          <w:szCs w:val="24"/>
        </w:rPr>
        <w:t>.</w:t>
      </w:r>
      <w:r w:rsidR="00CA7560">
        <w:rPr>
          <w:rFonts w:ascii="Arial" w:hAnsi="Arial" w:cs="Arial"/>
          <w:sz w:val="24"/>
          <w:szCs w:val="24"/>
        </w:rPr>
        <w:t xml:space="preserve">  </w:t>
      </w:r>
    </w:p>
    <w:p w14:paraId="205C4DF8" w14:textId="3AA40519" w:rsidR="00541D95" w:rsidRPr="000E37BC" w:rsidRDefault="00541D95" w:rsidP="00B46421">
      <w:pPr>
        <w:numPr>
          <w:ilvl w:val="0"/>
          <w:numId w:val="24"/>
        </w:numPr>
        <w:spacing w:line="360" w:lineRule="auto"/>
        <w:jc w:val="both"/>
        <w:rPr>
          <w:rFonts w:ascii="Arial" w:hAnsi="Arial" w:cs="Arial"/>
          <w:bCs/>
          <w:i/>
          <w:sz w:val="24"/>
          <w:szCs w:val="24"/>
        </w:rPr>
      </w:pPr>
      <w:r w:rsidRPr="000E37BC">
        <w:rPr>
          <w:rFonts w:ascii="Arial" w:hAnsi="Arial" w:cs="Arial"/>
          <w:bCs/>
          <w:i/>
          <w:color w:val="2E74B5" w:themeColor="accent1" w:themeShade="BF"/>
          <w:sz w:val="24"/>
          <w:szCs w:val="24"/>
        </w:rPr>
        <w:t>Daily Screenings</w:t>
      </w:r>
    </w:p>
    <w:p w14:paraId="1027E0EA" w14:textId="435812C6" w:rsidR="00541D95" w:rsidRDefault="00541D95" w:rsidP="0053468B">
      <w:pPr>
        <w:spacing w:line="360" w:lineRule="auto"/>
        <w:jc w:val="both"/>
        <w:rPr>
          <w:rFonts w:ascii="Arial" w:hAnsi="Arial" w:cs="Arial"/>
          <w:sz w:val="24"/>
          <w:szCs w:val="24"/>
        </w:rPr>
      </w:pPr>
      <w:r w:rsidRPr="00275922">
        <w:rPr>
          <w:rFonts w:ascii="Arial" w:hAnsi="Arial" w:cs="Arial"/>
          <w:sz w:val="24"/>
          <w:szCs w:val="24"/>
        </w:rPr>
        <w:t xml:space="preserve">To prevent the spread of COVID-19 and reduce the potential risk of exposure, </w:t>
      </w:r>
      <w:r w:rsidR="00AC3ED8" w:rsidRPr="00323B35">
        <w:rPr>
          <w:rFonts w:ascii="Arial" w:hAnsi="Arial" w:cs="Arial"/>
          <w:bCs/>
          <w:sz w:val="24"/>
          <w:szCs w:val="24"/>
        </w:rPr>
        <w:t xml:space="preserve">The City of Virginia Beach </w:t>
      </w:r>
      <w:r w:rsidR="00AC3ED8">
        <w:rPr>
          <w:rFonts w:ascii="Arial" w:hAnsi="Arial" w:cs="Arial"/>
          <w:sz w:val="24"/>
          <w:szCs w:val="24"/>
        </w:rPr>
        <w:t xml:space="preserve">requires </w:t>
      </w:r>
      <w:r w:rsidRPr="00275922">
        <w:rPr>
          <w:rFonts w:ascii="Arial" w:hAnsi="Arial" w:cs="Arial"/>
          <w:sz w:val="24"/>
          <w:szCs w:val="24"/>
        </w:rPr>
        <w:t xml:space="preserve">employees </w:t>
      </w:r>
      <w:r w:rsidR="00AC3ED8">
        <w:rPr>
          <w:rFonts w:ascii="Arial" w:hAnsi="Arial" w:cs="Arial"/>
          <w:sz w:val="24"/>
          <w:szCs w:val="24"/>
        </w:rPr>
        <w:t xml:space="preserve">to self-screen </w:t>
      </w:r>
      <w:r w:rsidR="006C3F06">
        <w:rPr>
          <w:rFonts w:ascii="Arial" w:hAnsi="Arial" w:cs="Arial"/>
          <w:sz w:val="24"/>
          <w:szCs w:val="24"/>
        </w:rPr>
        <w:t>each workday</w:t>
      </w:r>
      <w:r w:rsidR="00CA7560">
        <w:rPr>
          <w:rFonts w:ascii="Arial" w:hAnsi="Arial" w:cs="Arial"/>
          <w:sz w:val="24"/>
          <w:szCs w:val="24"/>
        </w:rPr>
        <w:t xml:space="preserve"> prior to coming to a worksite or client location</w:t>
      </w:r>
      <w:r w:rsidRPr="00275922">
        <w:rPr>
          <w:rFonts w:ascii="Arial" w:hAnsi="Arial" w:cs="Arial"/>
          <w:sz w:val="24"/>
          <w:szCs w:val="24"/>
        </w:rPr>
        <w:t xml:space="preserve">.  </w:t>
      </w:r>
      <w:r w:rsidR="00573C16">
        <w:rPr>
          <w:rFonts w:ascii="Arial" w:hAnsi="Arial" w:cs="Arial"/>
          <w:sz w:val="24"/>
          <w:szCs w:val="24"/>
        </w:rPr>
        <w:t>Some employees are required to conduct this screening more than once per day based upon institutional or other agency requirements.</w:t>
      </w:r>
      <w:r w:rsidR="000763D9">
        <w:rPr>
          <w:rFonts w:ascii="Arial" w:hAnsi="Arial" w:cs="Arial"/>
          <w:sz w:val="24"/>
          <w:szCs w:val="24"/>
        </w:rPr>
        <w:t xml:space="preserve"> In these instances, local guidance will be provided.</w:t>
      </w:r>
    </w:p>
    <w:p w14:paraId="393702C6" w14:textId="34E53255" w:rsidR="000E37BC" w:rsidRPr="008A5EE8" w:rsidRDefault="000E37BC" w:rsidP="000E37BC">
      <w:pPr>
        <w:spacing w:line="360" w:lineRule="auto"/>
        <w:jc w:val="both"/>
        <w:rPr>
          <w:rFonts w:ascii="Arial" w:hAnsi="Arial" w:cs="Arial"/>
          <w:i/>
          <w:iCs/>
          <w:sz w:val="24"/>
          <w:szCs w:val="24"/>
        </w:rPr>
      </w:pPr>
      <w:r w:rsidRPr="008A5EE8">
        <w:rPr>
          <w:rFonts w:ascii="Arial" w:hAnsi="Arial" w:cs="Arial"/>
          <w:i/>
          <w:iCs/>
          <w:sz w:val="24"/>
          <w:szCs w:val="24"/>
        </w:rPr>
        <w:t xml:space="preserve">Generally – across the City, the taking of temperatures at work is not authorized or recommended unless required by a specific agency (such as The Department of Social Services), and </w:t>
      </w:r>
      <w:r>
        <w:rPr>
          <w:rFonts w:ascii="Arial" w:hAnsi="Arial" w:cs="Arial"/>
          <w:i/>
          <w:iCs/>
          <w:sz w:val="24"/>
          <w:szCs w:val="24"/>
        </w:rPr>
        <w:t xml:space="preserve">a </w:t>
      </w:r>
      <w:r w:rsidRPr="008A5EE8">
        <w:rPr>
          <w:rFonts w:ascii="Arial" w:hAnsi="Arial" w:cs="Arial"/>
          <w:i/>
          <w:iCs/>
          <w:sz w:val="24"/>
          <w:szCs w:val="24"/>
        </w:rPr>
        <w:t xml:space="preserve">documented plan </w:t>
      </w:r>
      <w:r w:rsidR="002031B1" w:rsidRPr="008A5EE8">
        <w:rPr>
          <w:rFonts w:ascii="Arial" w:hAnsi="Arial" w:cs="Arial"/>
          <w:i/>
          <w:iCs/>
          <w:sz w:val="24"/>
          <w:szCs w:val="24"/>
        </w:rPr>
        <w:t>ha</w:t>
      </w:r>
      <w:r w:rsidR="002031B1">
        <w:rPr>
          <w:rFonts w:ascii="Arial" w:hAnsi="Arial" w:cs="Arial"/>
          <w:i/>
          <w:iCs/>
          <w:sz w:val="24"/>
          <w:szCs w:val="24"/>
        </w:rPr>
        <w:t>s</w:t>
      </w:r>
      <w:r w:rsidR="002031B1" w:rsidRPr="008A5EE8">
        <w:rPr>
          <w:rFonts w:ascii="Arial" w:hAnsi="Arial" w:cs="Arial"/>
          <w:i/>
          <w:iCs/>
          <w:sz w:val="24"/>
          <w:szCs w:val="24"/>
        </w:rPr>
        <w:t xml:space="preserve"> </w:t>
      </w:r>
      <w:r w:rsidRPr="008A5EE8">
        <w:rPr>
          <w:rFonts w:ascii="Arial" w:hAnsi="Arial" w:cs="Arial"/>
          <w:i/>
          <w:iCs/>
          <w:sz w:val="24"/>
          <w:szCs w:val="24"/>
        </w:rPr>
        <w:t xml:space="preserve">been approved by OSHS prior to </w:t>
      </w:r>
      <w:r>
        <w:rPr>
          <w:rFonts w:ascii="Arial" w:hAnsi="Arial" w:cs="Arial"/>
          <w:i/>
          <w:iCs/>
          <w:sz w:val="24"/>
          <w:szCs w:val="24"/>
        </w:rPr>
        <w:t>implementation</w:t>
      </w:r>
      <w:r w:rsidRPr="008A5EE8">
        <w:rPr>
          <w:rFonts w:ascii="Arial" w:hAnsi="Arial" w:cs="Arial"/>
          <w:i/>
          <w:iCs/>
          <w:sz w:val="24"/>
          <w:szCs w:val="24"/>
        </w:rPr>
        <w:t>.</w:t>
      </w:r>
    </w:p>
    <w:p w14:paraId="567E6A8F" w14:textId="73329CC4" w:rsidR="000E37BC" w:rsidRPr="000E37BC" w:rsidRDefault="000E37BC" w:rsidP="000E37BC">
      <w:pPr>
        <w:spacing w:line="360" w:lineRule="auto"/>
        <w:jc w:val="both"/>
        <w:rPr>
          <w:rFonts w:ascii="Arial" w:hAnsi="Arial" w:cs="Arial"/>
          <w:i/>
          <w:iCs/>
          <w:sz w:val="24"/>
          <w:szCs w:val="24"/>
        </w:rPr>
      </w:pPr>
      <w:r w:rsidRPr="000E37BC">
        <w:rPr>
          <w:rFonts w:ascii="Arial" w:hAnsi="Arial" w:cs="Arial"/>
          <w:i/>
          <w:iCs/>
          <w:sz w:val="24"/>
          <w:szCs w:val="24"/>
        </w:rPr>
        <w:t xml:space="preserve">If a thermometer is available, </w:t>
      </w:r>
      <w:r>
        <w:rPr>
          <w:rFonts w:ascii="Arial" w:hAnsi="Arial" w:cs="Arial"/>
          <w:i/>
          <w:iCs/>
          <w:sz w:val="24"/>
          <w:szCs w:val="24"/>
        </w:rPr>
        <w:t xml:space="preserve">and </w:t>
      </w:r>
      <w:r w:rsidR="00690574">
        <w:rPr>
          <w:rFonts w:ascii="Arial" w:hAnsi="Arial" w:cs="Arial"/>
          <w:i/>
          <w:iCs/>
          <w:sz w:val="24"/>
          <w:szCs w:val="24"/>
        </w:rPr>
        <w:t>an activity has been</w:t>
      </w:r>
      <w:r>
        <w:rPr>
          <w:rFonts w:ascii="Arial" w:hAnsi="Arial" w:cs="Arial"/>
          <w:i/>
          <w:iCs/>
          <w:sz w:val="24"/>
          <w:szCs w:val="24"/>
        </w:rPr>
        <w:t xml:space="preserve"> approved to perform such</w:t>
      </w:r>
      <w:r w:rsidR="00CA7560">
        <w:rPr>
          <w:rFonts w:ascii="Arial" w:hAnsi="Arial" w:cs="Arial"/>
          <w:i/>
          <w:iCs/>
          <w:sz w:val="24"/>
          <w:szCs w:val="24"/>
        </w:rPr>
        <w:t xml:space="preserve"> by OSHS</w:t>
      </w:r>
      <w:r w:rsidRPr="000E37BC">
        <w:rPr>
          <w:rFonts w:ascii="Arial" w:hAnsi="Arial" w:cs="Arial"/>
          <w:i/>
          <w:iCs/>
          <w:sz w:val="24"/>
          <w:szCs w:val="24"/>
        </w:rPr>
        <w:t xml:space="preserve">, temperature checks </w:t>
      </w:r>
      <w:r w:rsidR="00690574">
        <w:rPr>
          <w:rFonts w:ascii="Arial" w:hAnsi="Arial" w:cs="Arial"/>
          <w:i/>
          <w:iCs/>
          <w:sz w:val="24"/>
          <w:szCs w:val="24"/>
        </w:rPr>
        <w:t>may be</w:t>
      </w:r>
      <w:r w:rsidRPr="000E37BC">
        <w:rPr>
          <w:rFonts w:ascii="Arial" w:hAnsi="Arial" w:cs="Arial"/>
          <w:i/>
          <w:iCs/>
          <w:sz w:val="24"/>
          <w:szCs w:val="24"/>
        </w:rPr>
        <w:t xml:space="preserve"> performed.  (e.g., out of school care programs, etc)</w:t>
      </w:r>
    </w:p>
    <w:p w14:paraId="2D8CD979" w14:textId="0D59F67C" w:rsidR="000E37BC" w:rsidRPr="000E37BC" w:rsidRDefault="000E37BC" w:rsidP="00DB2C3B">
      <w:pPr>
        <w:spacing w:line="360" w:lineRule="auto"/>
        <w:jc w:val="both"/>
        <w:rPr>
          <w:rFonts w:ascii="Arial" w:hAnsi="Arial" w:cs="Arial"/>
          <w:i/>
          <w:iCs/>
          <w:color w:val="0070C0"/>
          <w:sz w:val="24"/>
          <w:szCs w:val="24"/>
          <w:u w:val="single"/>
        </w:rPr>
      </w:pPr>
    </w:p>
    <w:p w14:paraId="6DF39DCE" w14:textId="55445B52" w:rsidR="00DB2C3B" w:rsidRPr="000E37BC" w:rsidRDefault="00DB2C3B" w:rsidP="00DB2C3B">
      <w:pPr>
        <w:spacing w:line="360" w:lineRule="auto"/>
        <w:jc w:val="both"/>
        <w:rPr>
          <w:rFonts w:ascii="Arial" w:hAnsi="Arial" w:cs="Arial"/>
          <w:i/>
          <w:iCs/>
          <w:color w:val="0070C0"/>
          <w:sz w:val="24"/>
          <w:szCs w:val="24"/>
          <w:u w:val="single"/>
        </w:rPr>
      </w:pPr>
      <w:r w:rsidRPr="000E37BC">
        <w:rPr>
          <w:rFonts w:ascii="Arial" w:hAnsi="Arial" w:cs="Arial"/>
          <w:i/>
          <w:iCs/>
          <w:color w:val="0070C0"/>
          <w:sz w:val="24"/>
          <w:szCs w:val="24"/>
          <w:u w:val="single"/>
        </w:rPr>
        <w:t>Workforce Members</w:t>
      </w:r>
    </w:p>
    <w:p w14:paraId="35F9DAED" w14:textId="10EDCC47" w:rsidR="00DB2C3B" w:rsidRPr="00DB2C3B" w:rsidRDefault="00DB2C3B" w:rsidP="00DB2C3B">
      <w:pPr>
        <w:spacing w:line="360" w:lineRule="auto"/>
        <w:jc w:val="both"/>
        <w:rPr>
          <w:rFonts w:ascii="Arial" w:hAnsi="Arial" w:cs="Arial"/>
          <w:sz w:val="24"/>
          <w:szCs w:val="24"/>
        </w:rPr>
      </w:pPr>
      <w:r w:rsidRPr="00DB2C3B">
        <w:rPr>
          <w:rFonts w:ascii="Arial" w:hAnsi="Arial" w:cs="Arial"/>
          <w:sz w:val="24"/>
          <w:szCs w:val="24"/>
        </w:rPr>
        <w:t>Departments should integrate the following guidance for workforce members into their COVID-19 Operational Plan and ensure departme</w:t>
      </w:r>
      <w:r w:rsidR="00690574">
        <w:rPr>
          <w:rFonts w:ascii="Arial" w:hAnsi="Arial" w:cs="Arial"/>
          <w:sz w:val="24"/>
          <w:szCs w:val="24"/>
        </w:rPr>
        <w:t>ntal</w:t>
      </w:r>
      <w:r w:rsidRPr="00DB2C3B">
        <w:rPr>
          <w:rFonts w:ascii="Arial" w:hAnsi="Arial" w:cs="Arial"/>
          <w:sz w:val="24"/>
          <w:szCs w:val="24"/>
        </w:rPr>
        <w:t xml:space="preserve"> processes reflect implementation of this guidance:</w:t>
      </w:r>
    </w:p>
    <w:p w14:paraId="4950EED7" w14:textId="0E2FB2BC" w:rsidR="000E37BC" w:rsidRPr="008A44F2" w:rsidRDefault="00DB2C3B" w:rsidP="00B46421">
      <w:pPr>
        <w:pStyle w:val="ListParagraph"/>
        <w:numPr>
          <w:ilvl w:val="0"/>
          <w:numId w:val="29"/>
        </w:numPr>
        <w:spacing w:line="360" w:lineRule="auto"/>
        <w:jc w:val="both"/>
        <w:rPr>
          <w:rFonts w:ascii="Arial" w:hAnsi="Arial" w:cs="Arial"/>
          <w:sz w:val="24"/>
          <w:szCs w:val="24"/>
        </w:rPr>
      </w:pPr>
      <w:r w:rsidRPr="008A44F2">
        <w:rPr>
          <w:rFonts w:ascii="Arial" w:hAnsi="Arial" w:cs="Arial"/>
          <w:sz w:val="24"/>
          <w:szCs w:val="24"/>
        </w:rPr>
        <w:t>Workforce members with an Active Directory account should perform self-health screening before entering the facility.  Career staff can perform self-health screening by logging into the City of VB Health Screening app to complete the COVID-19 Health Screening. Others not able to access the City Health Screening tool should work with their respective leadership to utilize an alternative means of ensuring daily completion of a self-screening for COVID-19 prior to coming to a workplace or client location.</w:t>
      </w:r>
    </w:p>
    <w:p w14:paraId="108D3B9A" w14:textId="5E0E5040" w:rsidR="000E37BC" w:rsidRPr="008A44F2" w:rsidRDefault="000E37BC" w:rsidP="000E37BC">
      <w:pPr>
        <w:pStyle w:val="ListParagraph"/>
        <w:spacing w:line="360" w:lineRule="auto"/>
        <w:ind w:left="450" w:hanging="450"/>
        <w:jc w:val="both"/>
        <w:rPr>
          <w:rFonts w:ascii="Arial" w:hAnsi="Arial" w:cs="Arial"/>
          <w:sz w:val="24"/>
          <w:szCs w:val="24"/>
        </w:rPr>
      </w:pPr>
    </w:p>
    <w:p w14:paraId="761D69F7" w14:textId="1E680982" w:rsidR="000E37BC" w:rsidRPr="008A44F2" w:rsidRDefault="00DB2C3B" w:rsidP="00B46421">
      <w:pPr>
        <w:pStyle w:val="ListParagraph"/>
        <w:numPr>
          <w:ilvl w:val="0"/>
          <w:numId w:val="29"/>
        </w:numPr>
        <w:spacing w:line="360" w:lineRule="auto"/>
        <w:jc w:val="both"/>
        <w:rPr>
          <w:rFonts w:ascii="Arial" w:hAnsi="Arial" w:cs="Arial"/>
          <w:sz w:val="24"/>
          <w:szCs w:val="24"/>
        </w:rPr>
      </w:pPr>
      <w:r w:rsidRPr="008A44F2">
        <w:rPr>
          <w:rFonts w:ascii="Arial" w:hAnsi="Arial" w:cs="Arial"/>
          <w:sz w:val="24"/>
          <w:szCs w:val="24"/>
        </w:rPr>
        <w:lastRenderedPageBreak/>
        <w:t xml:space="preserve">Employee exposures should be reported as indicated through the COVID Exposure Reporting Flowchart and Notification Forms posted on </w:t>
      </w:r>
      <w:r w:rsidR="005F0BE9">
        <w:rPr>
          <w:rFonts w:ascii="Arial" w:hAnsi="Arial" w:cs="Arial"/>
          <w:sz w:val="24"/>
          <w:szCs w:val="24"/>
        </w:rPr>
        <w:t xml:space="preserve">the general </w:t>
      </w:r>
      <w:hyperlink r:id="rId59" w:history="1">
        <w:r w:rsidRPr="008A44F2">
          <w:rPr>
            <w:rStyle w:val="Hyperlink"/>
            <w:rFonts w:ascii="Arial" w:hAnsi="Arial" w:cs="Arial"/>
            <w:sz w:val="24"/>
            <w:szCs w:val="24"/>
          </w:rPr>
          <w:t>Beachne</w:t>
        </w:r>
        <w:r w:rsidR="005F0BE9">
          <w:rPr>
            <w:rStyle w:val="Hyperlink"/>
            <w:rFonts w:ascii="Arial" w:hAnsi="Arial" w:cs="Arial"/>
            <w:sz w:val="24"/>
            <w:szCs w:val="24"/>
          </w:rPr>
          <w:t>t COVID-19 Information Page</w:t>
        </w:r>
      </w:hyperlink>
      <w:r w:rsidRPr="008A44F2">
        <w:rPr>
          <w:rFonts w:ascii="Arial" w:hAnsi="Arial" w:cs="Arial"/>
          <w:sz w:val="24"/>
          <w:szCs w:val="24"/>
        </w:rPr>
        <w:t xml:space="preserve">.  </w:t>
      </w:r>
    </w:p>
    <w:p w14:paraId="02D7CCD5" w14:textId="77777777" w:rsidR="000E37BC" w:rsidRPr="008A44F2" w:rsidRDefault="000E37BC" w:rsidP="000E37BC">
      <w:pPr>
        <w:pStyle w:val="ListParagraph"/>
        <w:ind w:left="450" w:hanging="450"/>
        <w:rPr>
          <w:rFonts w:ascii="Arial" w:hAnsi="Arial" w:cs="Arial"/>
          <w:sz w:val="24"/>
          <w:szCs w:val="24"/>
        </w:rPr>
      </w:pPr>
    </w:p>
    <w:p w14:paraId="46906EA4" w14:textId="27608114" w:rsidR="000E37BC" w:rsidRPr="00DC128A" w:rsidRDefault="00DB2C3B" w:rsidP="00B46421">
      <w:pPr>
        <w:pStyle w:val="ListParagraph"/>
        <w:numPr>
          <w:ilvl w:val="0"/>
          <w:numId w:val="29"/>
        </w:numPr>
        <w:spacing w:line="360" w:lineRule="auto"/>
        <w:jc w:val="both"/>
        <w:rPr>
          <w:rFonts w:ascii="Arial" w:hAnsi="Arial" w:cs="Arial"/>
          <w:sz w:val="24"/>
          <w:szCs w:val="24"/>
        </w:rPr>
      </w:pPr>
      <w:r w:rsidRPr="00DC128A">
        <w:rPr>
          <w:rFonts w:ascii="Arial" w:hAnsi="Arial" w:cs="Arial"/>
          <w:sz w:val="24"/>
          <w:szCs w:val="24"/>
        </w:rPr>
        <w:t xml:space="preserve">Practice physical distancing of at least 6 feet during general operations or 10 feet during exercise/vigorous activity.  Facial </w:t>
      </w:r>
      <w:r w:rsidR="00C81F69" w:rsidRPr="00DC128A">
        <w:rPr>
          <w:rFonts w:ascii="Arial" w:hAnsi="Arial" w:cs="Arial"/>
          <w:sz w:val="24"/>
          <w:szCs w:val="24"/>
        </w:rPr>
        <w:t>masks/</w:t>
      </w:r>
      <w:r w:rsidRPr="00DC128A">
        <w:rPr>
          <w:rFonts w:ascii="Arial" w:hAnsi="Arial" w:cs="Arial"/>
          <w:sz w:val="24"/>
          <w:szCs w:val="24"/>
        </w:rPr>
        <w:t xml:space="preserve">coverings are required when 6-foot </w:t>
      </w:r>
      <w:r w:rsidR="00C81F69" w:rsidRPr="00DC128A">
        <w:rPr>
          <w:rFonts w:ascii="Arial" w:hAnsi="Arial" w:cs="Arial"/>
          <w:sz w:val="24"/>
          <w:szCs w:val="24"/>
        </w:rPr>
        <w:t>physical</w:t>
      </w:r>
      <w:r w:rsidRPr="00DC128A">
        <w:rPr>
          <w:rFonts w:ascii="Arial" w:hAnsi="Arial" w:cs="Arial"/>
          <w:sz w:val="24"/>
          <w:szCs w:val="24"/>
        </w:rPr>
        <w:t xml:space="preserve"> distancing cannot occur, as referenced in the </w:t>
      </w:r>
      <w:hyperlink r:id="rId60" w:history="1">
        <w:r w:rsidRPr="00DC128A">
          <w:rPr>
            <w:rStyle w:val="Hyperlink"/>
            <w:rFonts w:ascii="Arial" w:hAnsi="Arial" w:cs="Arial"/>
            <w:sz w:val="24"/>
            <w:szCs w:val="24"/>
          </w:rPr>
          <w:t>CVB Public Health Emergency Operations and Leave Policy 3.16</w:t>
        </w:r>
      </w:hyperlink>
      <w:r w:rsidRPr="00DC128A">
        <w:rPr>
          <w:rFonts w:ascii="Arial" w:hAnsi="Arial" w:cs="Arial"/>
          <w:sz w:val="24"/>
          <w:szCs w:val="24"/>
        </w:rPr>
        <w:t xml:space="preserve">. </w:t>
      </w:r>
    </w:p>
    <w:p w14:paraId="2DF16C09" w14:textId="77777777" w:rsidR="000E37BC" w:rsidRPr="00DC128A" w:rsidRDefault="000E37BC" w:rsidP="000E37BC">
      <w:pPr>
        <w:pStyle w:val="ListParagraph"/>
        <w:ind w:left="450" w:hanging="450"/>
        <w:rPr>
          <w:rFonts w:ascii="Arial" w:hAnsi="Arial" w:cs="Arial"/>
          <w:sz w:val="24"/>
          <w:szCs w:val="24"/>
        </w:rPr>
      </w:pPr>
    </w:p>
    <w:p w14:paraId="4939F1BC" w14:textId="76932D53" w:rsidR="000E37BC" w:rsidRPr="00DC128A" w:rsidRDefault="00DB2C3B" w:rsidP="00B46421">
      <w:pPr>
        <w:pStyle w:val="ListParagraph"/>
        <w:numPr>
          <w:ilvl w:val="0"/>
          <w:numId w:val="29"/>
        </w:numPr>
        <w:spacing w:line="360" w:lineRule="auto"/>
        <w:jc w:val="both"/>
        <w:rPr>
          <w:rFonts w:ascii="Arial" w:hAnsi="Arial" w:cs="Arial"/>
          <w:sz w:val="24"/>
          <w:szCs w:val="24"/>
        </w:rPr>
      </w:pPr>
      <w:r w:rsidRPr="00DC128A">
        <w:rPr>
          <w:rFonts w:ascii="Arial" w:hAnsi="Arial" w:cs="Arial"/>
          <w:sz w:val="24"/>
          <w:szCs w:val="24"/>
        </w:rPr>
        <w:t xml:space="preserve">Stay in </w:t>
      </w:r>
      <w:r w:rsidR="00C81F69" w:rsidRPr="00DC128A">
        <w:rPr>
          <w:rFonts w:ascii="Arial" w:hAnsi="Arial" w:cs="Arial"/>
          <w:sz w:val="24"/>
          <w:szCs w:val="24"/>
        </w:rPr>
        <w:t>assigned</w:t>
      </w:r>
      <w:r w:rsidRPr="00DC128A">
        <w:rPr>
          <w:rFonts w:ascii="Arial" w:hAnsi="Arial" w:cs="Arial"/>
          <w:sz w:val="24"/>
          <w:szCs w:val="24"/>
        </w:rPr>
        <w:t xml:space="preserve"> work/gathering areas as much as possible and only travel throughout the </w:t>
      </w:r>
      <w:r w:rsidR="00C81F69" w:rsidRPr="00DC128A">
        <w:rPr>
          <w:rFonts w:ascii="Arial" w:hAnsi="Arial" w:cs="Arial"/>
          <w:sz w:val="24"/>
          <w:szCs w:val="24"/>
        </w:rPr>
        <w:t>worksite</w:t>
      </w:r>
      <w:r w:rsidRPr="00DC128A">
        <w:rPr>
          <w:rFonts w:ascii="Arial" w:hAnsi="Arial" w:cs="Arial"/>
          <w:sz w:val="24"/>
          <w:szCs w:val="24"/>
        </w:rPr>
        <w:t xml:space="preserve"> when absolutely necessary.  When leaving the work/gathering area, wear a face </w:t>
      </w:r>
      <w:r w:rsidR="00C81F69" w:rsidRPr="00DC128A">
        <w:rPr>
          <w:rFonts w:ascii="Arial" w:hAnsi="Arial" w:cs="Arial"/>
          <w:sz w:val="24"/>
          <w:szCs w:val="24"/>
        </w:rPr>
        <w:t>mask/</w:t>
      </w:r>
      <w:r w:rsidRPr="00DC128A">
        <w:rPr>
          <w:rFonts w:ascii="Arial" w:hAnsi="Arial" w:cs="Arial"/>
          <w:sz w:val="24"/>
          <w:szCs w:val="24"/>
        </w:rPr>
        <w:t>covering.</w:t>
      </w:r>
    </w:p>
    <w:p w14:paraId="4EFB88CC" w14:textId="77777777" w:rsidR="000E37BC" w:rsidRPr="00DC128A" w:rsidRDefault="000E37BC" w:rsidP="000E37BC">
      <w:pPr>
        <w:pStyle w:val="ListParagraph"/>
        <w:ind w:left="450" w:hanging="450"/>
        <w:rPr>
          <w:rFonts w:ascii="Arial" w:hAnsi="Arial" w:cs="Arial"/>
          <w:sz w:val="24"/>
          <w:szCs w:val="24"/>
        </w:rPr>
      </w:pPr>
    </w:p>
    <w:p w14:paraId="3812E821" w14:textId="77777777" w:rsidR="000E37BC" w:rsidRPr="00DC128A" w:rsidRDefault="00DB2C3B" w:rsidP="00B46421">
      <w:pPr>
        <w:pStyle w:val="ListParagraph"/>
        <w:numPr>
          <w:ilvl w:val="0"/>
          <w:numId w:val="29"/>
        </w:numPr>
        <w:spacing w:line="360" w:lineRule="auto"/>
        <w:jc w:val="both"/>
        <w:rPr>
          <w:rFonts w:ascii="Arial" w:hAnsi="Arial" w:cs="Arial"/>
          <w:sz w:val="24"/>
          <w:szCs w:val="24"/>
        </w:rPr>
      </w:pPr>
      <w:r w:rsidRPr="00DC128A">
        <w:rPr>
          <w:rFonts w:ascii="Arial" w:hAnsi="Arial" w:cs="Arial"/>
          <w:sz w:val="24"/>
          <w:szCs w:val="24"/>
        </w:rPr>
        <w:t>When in-person meetings need to occur, keep meetings as short as possible, limit the number of employees in attendance, and use physical distancing practices.</w:t>
      </w:r>
    </w:p>
    <w:p w14:paraId="48600584" w14:textId="77777777" w:rsidR="000E37BC" w:rsidRPr="00DC128A" w:rsidRDefault="000E37BC" w:rsidP="000E37BC">
      <w:pPr>
        <w:pStyle w:val="ListParagraph"/>
        <w:ind w:left="450" w:hanging="450"/>
        <w:rPr>
          <w:rFonts w:ascii="Arial" w:hAnsi="Arial" w:cs="Arial"/>
          <w:sz w:val="24"/>
          <w:szCs w:val="24"/>
        </w:rPr>
      </w:pPr>
    </w:p>
    <w:p w14:paraId="60D63BAA" w14:textId="77777777" w:rsidR="000E37BC" w:rsidRPr="00DC128A" w:rsidRDefault="00DB2C3B" w:rsidP="00B46421">
      <w:pPr>
        <w:pStyle w:val="ListParagraph"/>
        <w:numPr>
          <w:ilvl w:val="0"/>
          <w:numId w:val="29"/>
        </w:numPr>
        <w:spacing w:line="360" w:lineRule="auto"/>
        <w:jc w:val="both"/>
        <w:rPr>
          <w:rFonts w:ascii="Arial" w:hAnsi="Arial" w:cs="Arial"/>
          <w:sz w:val="24"/>
          <w:szCs w:val="24"/>
        </w:rPr>
      </w:pPr>
      <w:r w:rsidRPr="00DC128A">
        <w:rPr>
          <w:rFonts w:ascii="Arial" w:hAnsi="Arial" w:cs="Arial"/>
          <w:sz w:val="24"/>
          <w:szCs w:val="24"/>
        </w:rPr>
        <w:t>Continue to coordinate teleworking and rotating/staggering work shifts/gatherings.</w:t>
      </w:r>
    </w:p>
    <w:p w14:paraId="15BBD15C" w14:textId="77777777" w:rsidR="000E37BC" w:rsidRPr="00DC128A" w:rsidRDefault="000E37BC" w:rsidP="000E37BC">
      <w:pPr>
        <w:pStyle w:val="ListParagraph"/>
        <w:ind w:left="450" w:hanging="450"/>
        <w:rPr>
          <w:rFonts w:ascii="Arial" w:hAnsi="Arial" w:cs="Arial"/>
          <w:sz w:val="24"/>
          <w:szCs w:val="24"/>
        </w:rPr>
      </w:pPr>
    </w:p>
    <w:p w14:paraId="5CDA0D80" w14:textId="77777777" w:rsidR="000E37BC" w:rsidRPr="00DC128A" w:rsidRDefault="00DB2C3B" w:rsidP="00B46421">
      <w:pPr>
        <w:pStyle w:val="ListParagraph"/>
        <w:numPr>
          <w:ilvl w:val="0"/>
          <w:numId w:val="29"/>
        </w:numPr>
        <w:spacing w:line="360" w:lineRule="auto"/>
        <w:jc w:val="both"/>
        <w:rPr>
          <w:rFonts w:ascii="Arial" w:hAnsi="Arial" w:cs="Arial"/>
          <w:sz w:val="24"/>
          <w:szCs w:val="24"/>
        </w:rPr>
      </w:pPr>
      <w:r w:rsidRPr="00DC128A">
        <w:rPr>
          <w:rFonts w:ascii="Arial" w:hAnsi="Arial" w:cs="Arial"/>
          <w:sz w:val="24"/>
          <w:szCs w:val="24"/>
        </w:rPr>
        <w:t>Departments are responsible for procurement and ensuring proper utilization of Personal Protective Equipment (PPE) and other simple protective resources for workforce members.</w:t>
      </w:r>
    </w:p>
    <w:p w14:paraId="3444BE7E" w14:textId="77777777" w:rsidR="000E37BC" w:rsidRPr="00DC128A" w:rsidRDefault="000E37BC" w:rsidP="000E37BC">
      <w:pPr>
        <w:pStyle w:val="ListParagraph"/>
        <w:ind w:left="450" w:hanging="450"/>
        <w:rPr>
          <w:rFonts w:ascii="Arial" w:hAnsi="Arial" w:cs="Arial"/>
          <w:sz w:val="24"/>
          <w:szCs w:val="24"/>
        </w:rPr>
      </w:pPr>
    </w:p>
    <w:p w14:paraId="1DE28871" w14:textId="6F64051F" w:rsidR="000E37BC" w:rsidRPr="00DC128A" w:rsidRDefault="00DB2C3B" w:rsidP="00B46421">
      <w:pPr>
        <w:pStyle w:val="ListParagraph"/>
        <w:numPr>
          <w:ilvl w:val="0"/>
          <w:numId w:val="29"/>
        </w:numPr>
        <w:spacing w:line="360" w:lineRule="auto"/>
        <w:jc w:val="both"/>
        <w:rPr>
          <w:rFonts w:ascii="Arial" w:hAnsi="Arial" w:cs="Arial"/>
          <w:sz w:val="24"/>
          <w:szCs w:val="24"/>
        </w:rPr>
      </w:pPr>
      <w:r w:rsidRPr="00DC128A">
        <w:rPr>
          <w:rFonts w:ascii="Arial" w:hAnsi="Arial" w:cs="Arial"/>
          <w:sz w:val="24"/>
          <w:szCs w:val="24"/>
        </w:rPr>
        <w:t>City Employees shall complete the COVID-19 Mandatory Training</w:t>
      </w:r>
      <w:r w:rsidR="00CA7560" w:rsidRPr="00DC128A">
        <w:rPr>
          <w:rFonts w:ascii="Arial" w:hAnsi="Arial" w:cs="Arial"/>
          <w:sz w:val="24"/>
          <w:szCs w:val="24"/>
        </w:rPr>
        <w:t xml:space="preserve"> </w:t>
      </w:r>
      <w:r w:rsidR="001358C4" w:rsidRPr="00DC128A">
        <w:rPr>
          <w:rFonts w:ascii="Arial" w:hAnsi="Arial" w:cs="Arial"/>
          <w:sz w:val="24"/>
          <w:szCs w:val="24"/>
        </w:rPr>
        <w:t>located</w:t>
      </w:r>
      <w:r w:rsidR="00CA7560" w:rsidRPr="00DC128A">
        <w:rPr>
          <w:rFonts w:ascii="Arial" w:hAnsi="Arial" w:cs="Arial"/>
          <w:sz w:val="24"/>
          <w:szCs w:val="24"/>
        </w:rPr>
        <w:t xml:space="preserve"> in the Taleo Learning Management System (LMS), </w:t>
      </w:r>
      <w:r w:rsidR="0035741C" w:rsidRPr="00DC128A">
        <w:rPr>
          <w:rFonts w:ascii="Arial" w:hAnsi="Arial" w:cs="Arial"/>
          <w:sz w:val="24"/>
          <w:szCs w:val="24"/>
        </w:rPr>
        <w:t>or approved alternative methods</w:t>
      </w:r>
      <w:r w:rsidRPr="00DC128A">
        <w:rPr>
          <w:rFonts w:ascii="Arial" w:hAnsi="Arial" w:cs="Arial"/>
          <w:sz w:val="24"/>
          <w:szCs w:val="24"/>
        </w:rPr>
        <w:t xml:space="preserve">. This training consists of a COVID-19 Safety Training course, and </w:t>
      </w:r>
      <w:r w:rsidR="0035741C" w:rsidRPr="00DC128A">
        <w:rPr>
          <w:rFonts w:ascii="Arial" w:hAnsi="Arial" w:cs="Arial"/>
          <w:sz w:val="24"/>
          <w:szCs w:val="24"/>
        </w:rPr>
        <w:t xml:space="preserve">briefing on this </w:t>
      </w:r>
      <w:r w:rsidRPr="00DC128A">
        <w:rPr>
          <w:rFonts w:ascii="Arial" w:hAnsi="Arial" w:cs="Arial"/>
          <w:sz w:val="24"/>
          <w:szCs w:val="24"/>
        </w:rPr>
        <w:t>Infectious Disease Preparedness and Response Plan.  Additional recommended training videos, including proper use of PPE, conservation of PPE, and use of chemicals for cleaning</w:t>
      </w:r>
      <w:r w:rsidR="0035741C" w:rsidRPr="00DC128A">
        <w:rPr>
          <w:rFonts w:ascii="Arial" w:hAnsi="Arial" w:cs="Arial"/>
          <w:sz w:val="24"/>
          <w:szCs w:val="24"/>
        </w:rPr>
        <w:t>/disinfecting</w:t>
      </w:r>
      <w:r w:rsidRPr="00DC128A">
        <w:rPr>
          <w:rFonts w:ascii="Arial" w:hAnsi="Arial" w:cs="Arial"/>
          <w:sz w:val="24"/>
          <w:szCs w:val="24"/>
        </w:rPr>
        <w:t xml:space="preserve">, are available on </w:t>
      </w:r>
      <w:hyperlink r:id="rId61" w:history="1">
        <w:r w:rsidRPr="00DC128A">
          <w:rPr>
            <w:rStyle w:val="Hyperlink"/>
            <w:rFonts w:ascii="Arial" w:hAnsi="Arial" w:cs="Arial"/>
            <w:sz w:val="24"/>
            <w:szCs w:val="24"/>
          </w:rPr>
          <w:t>Beachnet</w:t>
        </w:r>
      </w:hyperlink>
      <w:r w:rsidR="00CD31F7" w:rsidRPr="00DC128A">
        <w:rPr>
          <w:rFonts w:ascii="Arial" w:hAnsi="Arial" w:cs="Arial"/>
          <w:sz w:val="24"/>
          <w:szCs w:val="24"/>
        </w:rPr>
        <w:t xml:space="preserve"> on the OSHS site.</w:t>
      </w:r>
    </w:p>
    <w:p w14:paraId="16991F36" w14:textId="7568EB65" w:rsidR="000E37BC" w:rsidRPr="00DC128A" w:rsidRDefault="000E37BC" w:rsidP="000E37BC">
      <w:pPr>
        <w:pStyle w:val="ListParagraph"/>
        <w:ind w:left="450" w:hanging="450"/>
        <w:rPr>
          <w:rFonts w:ascii="Arial" w:hAnsi="Arial" w:cs="Arial"/>
          <w:sz w:val="24"/>
          <w:szCs w:val="24"/>
        </w:rPr>
      </w:pPr>
    </w:p>
    <w:p w14:paraId="653779A6" w14:textId="551B89B0" w:rsidR="000E37BC" w:rsidRDefault="00DE7455" w:rsidP="00B46421">
      <w:pPr>
        <w:pStyle w:val="ListParagraph"/>
        <w:numPr>
          <w:ilvl w:val="0"/>
          <w:numId w:val="29"/>
        </w:numPr>
        <w:spacing w:line="360" w:lineRule="auto"/>
        <w:jc w:val="both"/>
        <w:rPr>
          <w:rFonts w:ascii="Arial" w:hAnsi="Arial" w:cs="Arial"/>
          <w:sz w:val="24"/>
          <w:szCs w:val="24"/>
        </w:rPr>
      </w:pPr>
      <w:r w:rsidRPr="00DC128A">
        <w:rPr>
          <w:noProof/>
        </w:rPr>
        <mc:AlternateContent>
          <mc:Choice Requires="wps">
            <w:drawing>
              <wp:anchor distT="0" distB="0" distL="114300" distR="114300" simplePos="0" relativeHeight="251724800" behindDoc="0" locked="0" layoutInCell="1" allowOverlap="1" wp14:anchorId="2E8019E9" wp14:editId="558FB040">
                <wp:simplePos x="0" y="0"/>
                <wp:positionH relativeFrom="column">
                  <wp:posOffset>5755341</wp:posOffset>
                </wp:positionH>
                <wp:positionV relativeFrom="paragraph">
                  <wp:posOffset>1383126</wp:posOffset>
                </wp:positionV>
                <wp:extent cx="914400" cy="476411"/>
                <wp:effectExtent l="0" t="0" r="19050" b="19050"/>
                <wp:wrapNone/>
                <wp:docPr id="28"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08811571"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5B205343"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019E9" id="_x0000_s1035" style="position:absolute;left:0;text-align:left;margin-left:453.2pt;margin-top:108.9pt;width:1in;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" fillcolor="#00b0f0" strokecolor="#41719c" strokeweight="1pt">
                <v:stroke joinstyle="miter"/>
                <v:textbox>
                  <w:txbxContent>
                    <w:p w14:paraId="08811571"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5B205343"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DB2C3B" w:rsidRPr="00DC128A">
        <w:rPr>
          <w:rFonts w:ascii="Arial" w:hAnsi="Arial" w:cs="Arial"/>
          <w:sz w:val="24"/>
          <w:szCs w:val="24"/>
        </w:rPr>
        <w:t xml:space="preserve">New members will be provided </w:t>
      </w:r>
      <w:r w:rsidR="00CD31F7" w:rsidRPr="00DC128A">
        <w:rPr>
          <w:rFonts w:ascii="Arial" w:hAnsi="Arial" w:cs="Arial"/>
          <w:sz w:val="24"/>
          <w:szCs w:val="24"/>
        </w:rPr>
        <w:t xml:space="preserve">access to </w:t>
      </w:r>
      <w:r w:rsidR="00DB2C3B" w:rsidRPr="00DC128A">
        <w:rPr>
          <w:rFonts w:ascii="Arial" w:hAnsi="Arial" w:cs="Arial"/>
          <w:sz w:val="24"/>
          <w:szCs w:val="24"/>
        </w:rPr>
        <w:t>mandatory health and safety training during the City’s New Member Orientation</w:t>
      </w:r>
      <w:r w:rsidR="00DB2C3B" w:rsidRPr="000E37BC">
        <w:rPr>
          <w:rFonts w:ascii="Arial" w:hAnsi="Arial" w:cs="Arial"/>
          <w:sz w:val="24"/>
          <w:szCs w:val="24"/>
        </w:rPr>
        <w:t xml:space="preserve"> program, and departments should consider including additional COVID-19 training in their new employee onboarding processes.</w:t>
      </w:r>
    </w:p>
    <w:p w14:paraId="1C42BDC2" w14:textId="77777777" w:rsidR="000E37BC" w:rsidRPr="000E37BC" w:rsidRDefault="000E37BC" w:rsidP="000E37BC">
      <w:pPr>
        <w:pStyle w:val="ListParagraph"/>
        <w:ind w:left="450" w:hanging="450"/>
        <w:rPr>
          <w:rFonts w:ascii="Arial" w:hAnsi="Arial" w:cs="Arial"/>
          <w:sz w:val="24"/>
          <w:szCs w:val="24"/>
        </w:rPr>
      </w:pPr>
    </w:p>
    <w:p w14:paraId="40F5DAEE" w14:textId="1A7DBFE5" w:rsidR="00DB2C3B" w:rsidRPr="000E37BC" w:rsidRDefault="00DB2C3B" w:rsidP="00B46421">
      <w:pPr>
        <w:pStyle w:val="ListParagraph"/>
        <w:numPr>
          <w:ilvl w:val="0"/>
          <w:numId w:val="29"/>
        </w:numPr>
        <w:spacing w:line="360" w:lineRule="auto"/>
        <w:jc w:val="both"/>
        <w:rPr>
          <w:rFonts w:ascii="Arial" w:hAnsi="Arial" w:cs="Arial"/>
          <w:sz w:val="24"/>
          <w:szCs w:val="24"/>
        </w:rPr>
      </w:pPr>
      <w:r w:rsidRPr="000E37BC">
        <w:rPr>
          <w:rFonts w:ascii="Arial" w:hAnsi="Arial" w:cs="Arial"/>
          <w:sz w:val="24"/>
          <w:szCs w:val="24"/>
        </w:rPr>
        <w:t>Human Resources will continue to support and work with departments on individual teleworking accommodations and shift schedules.</w:t>
      </w:r>
    </w:p>
    <w:p w14:paraId="32DCADFC" w14:textId="325B4333" w:rsidR="00DB2C3B" w:rsidRPr="000E37BC" w:rsidRDefault="00DB2C3B" w:rsidP="00DB2C3B">
      <w:pPr>
        <w:spacing w:line="360" w:lineRule="auto"/>
        <w:jc w:val="both"/>
        <w:rPr>
          <w:rFonts w:ascii="Arial" w:hAnsi="Arial" w:cs="Arial"/>
          <w:i/>
          <w:iCs/>
          <w:color w:val="0070C0"/>
          <w:sz w:val="24"/>
          <w:szCs w:val="24"/>
          <w:u w:val="single"/>
        </w:rPr>
      </w:pPr>
      <w:r w:rsidRPr="000E37BC">
        <w:rPr>
          <w:rFonts w:ascii="Arial" w:hAnsi="Arial" w:cs="Arial"/>
          <w:i/>
          <w:iCs/>
          <w:color w:val="0070C0"/>
          <w:sz w:val="24"/>
          <w:szCs w:val="24"/>
          <w:u w:val="single"/>
        </w:rPr>
        <w:t>Volunteers</w:t>
      </w:r>
    </w:p>
    <w:p w14:paraId="570B6800" w14:textId="23B2F7A3" w:rsidR="00DB2C3B" w:rsidRDefault="00DB2C3B" w:rsidP="00DB2C3B">
      <w:pPr>
        <w:spacing w:line="360" w:lineRule="auto"/>
        <w:jc w:val="both"/>
        <w:rPr>
          <w:rFonts w:ascii="Arial" w:hAnsi="Arial" w:cs="Arial"/>
          <w:sz w:val="24"/>
          <w:szCs w:val="24"/>
        </w:rPr>
      </w:pPr>
      <w:r w:rsidRPr="00DB2C3B">
        <w:rPr>
          <w:rFonts w:ascii="Arial" w:hAnsi="Arial" w:cs="Arial"/>
          <w:sz w:val="24"/>
          <w:szCs w:val="24"/>
        </w:rPr>
        <w:t xml:space="preserve">Departments should plan for how to engage and reintegrate volunteers into the workforce during COVID-19. There is no “one size fits all” approach across departments and volunteer programs; however, the Office of Volunteer Resources created a </w:t>
      </w:r>
      <w:hyperlink r:id="rId62" w:history="1">
        <w:r w:rsidRPr="00DB2C3B">
          <w:rPr>
            <w:rStyle w:val="Hyperlink"/>
            <w:rFonts w:ascii="Arial" w:hAnsi="Arial" w:cs="Arial"/>
            <w:sz w:val="24"/>
            <w:szCs w:val="24"/>
          </w:rPr>
          <w:t>COVID-19 Volunteer Reintegration Guide</w:t>
        </w:r>
      </w:hyperlink>
      <w:r w:rsidRPr="00DB2C3B">
        <w:rPr>
          <w:rFonts w:ascii="Arial" w:hAnsi="Arial" w:cs="Arial"/>
          <w:sz w:val="24"/>
          <w:szCs w:val="24"/>
        </w:rPr>
        <w:t xml:space="preserve"> that serves as a useful reference. </w:t>
      </w:r>
    </w:p>
    <w:p w14:paraId="32492C99" w14:textId="439D2B0D" w:rsidR="00DB2C3B" w:rsidRPr="000E37BC" w:rsidRDefault="00DB2C3B" w:rsidP="00DB2C3B">
      <w:pPr>
        <w:spacing w:line="360" w:lineRule="auto"/>
        <w:jc w:val="both"/>
        <w:rPr>
          <w:rFonts w:ascii="Arial" w:hAnsi="Arial" w:cs="Arial"/>
          <w:sz w:val="24"/>
          <w:szCs w:val="24"/>
          <w:u w:val="single"/>
        </w:rPr>
      </w:pPr>
      <w:r w:rsidRPr="000E37BC">
        <w:rPr>
          <w:rFonts w:ascii="Arial" w:hAnsi="Arial" w:cs="Arial"/>
          <w:sz w:val="24"/>
          <w:szCs w:val="24"/>
          <w:u w:val="single"/>
        </w:rPr>
        <w:t>Key guidance includes</w:t>
      </w:r>
      <w:r w:rsidRPr="000E37BC">
        <w:rPr>
          <w:rFonts w:ascii="Arial" w:hAnsi="Arial" w:cs="Arial"/>
          <w:sz w:val="24"/>
          <w:szCs w:val="24"/>
        </w:rPr>
        <w:t>:</w:t>
      </w:r>
    </w:p>
    <w:p w14:paraId="1A93238C" w14:textId="1F3FB1F7" w:rsidR="00DB2C3B" w:rsidRPr="008A44F2" w:rsidRDefault="00DB2C3B" w:rsidP="00B46421">
      <w:pPr>
        <w:pStyle w:val="ListParagraph"/>
        <w:numPr>
          <w:ilvl w:val="0"/>
          <w:numId w:val="31"/>
        </w:numPr>
        <w:spacing w:line="360" w:lineRule="auto"/>
        <w:ind w:left="720" w:hanging="360"/>
        <w:jc w:val="both"/>
        <w:rPr>
          <w:rFonts w:ascii="Arial" w:hAnsi="Arial" w:cs="Arial"/>
          <w:sz w:val="24"/>
          <w:szCs w:val="24"/>
        </w:rPr>
      </w:pPr>
      <w:r w:rsidRPr="008A44F2">
        <w:rPr>
          <w:rFonts w:ascii="Arial" w:hAnsi="Arial" w:cs="Arial"/>
          <w:sz w:val="24"/>
          <w:szCs w:val="24"/>
        </w:rPr>
        <w:t>COVID-19 Self Checks for Volunteers: All volunteers should conduct a self-check prior to going to work, and if ill or experiencing any of the common symptoms for COVID-19, call their supervisor to report such and not report to work.</w:t>
      </w:r>
    </w:p>
    <w:p w14:paraId="19C77E84" w14:textId="03BFA8E2" w:rsidR="00DB2C3B" w:rsidRPr="008A44F2" w:rsidRDefault="00DB2C3B" w:rsidP="00B46421">
      <w:pPr>
        <w:pStyle w:val="ListParagraph"/>
        <w:numPr>
          <w:ilvl w:val="0"/>
          <w:numId w:val="31"/>
        </w:numPr>
        <w:spacing w:line="360" w:lineRule="auto"/>
        <w:ind w:left="720" w:hanging="360"/>
        <w:jc w:val="both"/>
        <w:rPr>
          <w:rFonts w:ascii="Arial" w:hAnsi="Arial" w:cs="Arial"/>
          <w:sz w:val="24"/>
          <w:szCs w:val="24"/>
        </w:rPr>
      </w:pPr>
      <w:r w:rsidRPr="008A44F2">
        <w:rPr>
          <w:rFonts w:ascii="Arial" w:hAnsi="Arial" w:cs="Arial"/>
          <w:sz w:val="24"/>
          <w:szCs w:val="24"/>
        </w:rPr>
        <w:t>Mandatory COVID-19 Safety Training: Current and future volunteers should take the mandatory COVID-19 Safety Training by following the guidance below:</w:t>
      </w:r>
    </w:p>
    <w:p w14:paraId="154D3A77" w14:textId="29C5FA5C" w:rsidR="00DB2C3B" w:rsidRPr="00DB2C3B" w:rsidRDefault="00DB2C3B" w:rsidP="008A44F2">
      <w:pPr>
        <w:spacing w:line="360" w:lineRule="auto"/>
        <w:ind w:left="1440" w:hanging="630"/>
        <w:jc w:val="both"/>
        <w:rPr>
          <w:rFonts w:ascii="Arial" w:hAnsi="Arial" w:cs="Arial"/>
          <w:sz w:val="24"/>
          <w:szCs w:val="24"/>
        </w:rPr>
      </w:pPr>
      <w:r w:rsidRPr="00DB2C3B">
        <w:rPr>
          <w:rFonts w:ascii="Arial" w:hAnsi="Arial" w:cs="Arial"/>
          <w:sz w:val="24"/>
          <w:szCs w:val="24"/>
        </w:rPr>
        <w:t>a.</w:t>
      </w:r>
      <w:r w:rsidRPr="00DB2C3B">
        <w:rPr>
          <w:rFonts w:ascii="Arial" w:hAnsi="Arial" w:cs="Arial"/>
          <w:sz w:val="24"/>
          <w:szCs w:val="24"/>
        </w:rPr>
        <w:tab/>
        <w:t xml:space="preserve">Ask them to watch </w:t>
      </w:r>
      <w:r w:rsidR="007F3D37">
        <w:rPr>
          <w:rFonts w:ascii="Arial" w:hAnsi="Arial" w:cs="Arial"/>
          <w:sz w:val="24"/>
          <w:szCs w:val="24"/>
        </w:rPr>
        <w:t xml:space="preserve">the </w:t>
      </w:r>
      <w:r w:rsidR="007F3D37" w:rsidRPr="007F3D37">
        <w:rPr>
          <w:rFonts w:ascii="Arial" w:hAnsi="Arial" w:cs="Arial"/>
          <w:color w:val="0070C0"/>
          <w:sz w:val="24"/>
          <w:szCs w:val="24"/>
        </w:rPr>
        <w:t xml:space="preserve">COVID-19 Training </w:t>
      </w:r>
      <w:r w:rsidRPr="00DB2C3B">
        <w:rPr>
          <w:rFonts w:ascii="Arial" w:hAnsi="Arial" w:cs="Arial"/>
          <w:sz w:val="24"/>
          <w:szCs w:val="24"/>
        </w:rPr>
        <w:t>on YouTube. (We recommend including this video to onboarding process for new or returning volunteers.)</w:t>
      </w:r>
    </w:p>
    <w:p w14:paraId="4EC896A9" w14:textId="10C952BA" w:rsidR="00DB2C3B" w:rsidRPr="00DB2C3B" w:rsidRDefault="00DB2C3B" w:rsidP="008A44F2">
      <w:pPr>
        <w:spacing w:line="360" w:lineRule="auto"/>
        <w:ind w:left="1440" w:hanging="630"/>
        <w:jc w:val="both"/>
        <w:rPr>
          <w:rFonts w:ascii="Arial" w:hAnsi="Arial" w:cs="Arial"/>
          <w:sz w:val="24"/>
          <w:szCs w:val="24"/>
        </w:rPr>
      </w:pPr>
      <w:r w:rsidRPr="00DB2C3B">
        <w:rPr>
          <w:rFonts w:ascii="Arial" w:hAnsi="Arial" w:cs="Arial"/>
          <w:sz w:val="24"/>
          <w:szCs w:val="24"/>
        </w:rPr>
        <w:t>b.</w:t>
      </w:r>
      <w:r w:rsidRPr="00DB2C3B">
        <w:rPr>
          <w:rFonts w:ascii="Arial" w:hAnsi="Arial" w:cs="Arial"/>
          <w:sz w:val="24"/>
          <w:szCs w:val="24"/>
        </w:rPr>
        <w:tab/>
        <w:t xml:space="preserve">Then, track this training (in both places) on Volgistics so </w:t>
      </w:r>
      <w:r w:rsidR="009A74B3">
        <w:rPr>
          <w:rFonts w:ascii="Arial" w:hAnsi="Arial" w:cs="Arial"/>
          <w:sz w:val="24"/>
          <w:szCs w:val="24"/>
        </w:rPr>
        <w:t>they</w:t>
      </w:r>
      <w:r w:rsidRPr="00DB2C3B">
        <w:rPr>
          <w:rFonts w:ascii="Arial" w:hAnsi="Arial" w:cs="Arial"/>
          <w:sz w:val="24"/>
          <w:szCs w:val="24"/>
        </w:rPr>
        <w:t xml:space="preserve"> can send reports to OSHS:</w:t>
      </w:r>
    </w:p>
    <w:p w14:paraId="0048AA6A" w14:textId="2C90E769" w:rsidR="00DB2C3B" w:rsidRPr="00DB2C3B" w:rsidRDefault="00DB2C3B" w:rsidP="008A44F2">
      <w:pPr>
        <w:spacing w:line="360" w:lineRule="auto"/>
        <w:ind w:left="1440" w:hanging="360"/>
        <w:jc w:val="both"/>
        <w:rPr>
          <w:rFonts w:ascii="Arial" w:hAnsi="Arial" w:cs="Arial"/>
          <w:sz w:val="24"/>
          <w:szCs w:val="24"/>
        </w:rPr>
      </w:pPr>
      <w:r w:rsidRPr="00DB2C3B">
        <w:rPr>
          <w:rFonts w:ascii="Arial" w:hAnsi="Arial" w:cs="Arial"/>
          <w:sz w:val="24"/>
          <w:szCs w:val="24"/>
        </w:rPr>
        <w:t>i.</w:t>
      </w:r>
      <w:r w:rsidRPr="00DB2C3B">
        <w:rPr>
          <w:rFonts w:ascii="Arial" w:hAnsi="Arial" w:cs="Arial"/>
          <w:sz w:val="24"/>
          <w:szCs w:val="24"/>
        </w:rPr>
        <w:tab/>
        <w:t xml:space="preserve">Hours of service - Whether they watch it at </w:t>
      </w:r>
      <w:r w:rsidR="009E7545">
        <w:rPr>
          <w:rFonts w:ascii="Arial" w:hAnsi="Arial" w:cs="Arial"/>
          <w:sz w:val="24"/>
          <w:szCs w:val="24"/>
        </w:rPr>
        <w:t>a</w:t>
      </w:r>
      <w:r w:rsidRPr="00DB2C3B">
        <w:rPr>
          <w:rFonts w:ascii="Arial" w:hAnsi="Arial" w:cs="Arial"/>
          <w:sz w:val="24"/>
          <w:szCs w:val="24"/>
        </w:rPr>
        <w:t xml:space="preserve"> worksite or on their own, this time will be captured as 30 minutes of volunteer time under their normal assignment (please do not create an assignment for training)</w:t>
      </w:r>
    </w:p>
    <w:p w14:paraId="7EBE4FE3" w14:textId="77777777" w:rsidR="00DB2C3B" w:rsidRPr="00DB2C3B" w:rsidRDefault="00DB2C3B" w:rsidP="008A44F2">
      <w:pPr>
        <w:spacing w:line="360" w:lineRule="auto"/>
        <w:ind w:left="1440" w:hanging="360"/>
        <w:jc w:val="both"/>
        <w:rPr>
          <w:rFonts w:ascii="Arial" w:hAnsi="Arial" w:cs="Arial"/>
          <w:sz w:val="24"/>
          <w:szCs w:val="24"/>
        </w:rPr>
      </w:pPr>
      <w:r w:rsidRPr="00DB2C3B">
        <w:rPr>
          <w:rFonts w:ascii="Arial" w:hAnsi="Arial" w:cs="Arial"/>
          <w:sz w:val="24"/>
          <w:szCs w:val="24"/>
        </w:rPr>
        <w:t>ii.</w:t>
      </w:r>
      <w:r w:rsidRPr="00DB2C3B">
        <w:rPr>
          <w:rFonts w:ascii="Arial" w:hAnsi="Arial" w:cs="Arial"/>
          <w:sz w:val="24"/>
          <w:szCs w:val="24"/>
        </w:rPr>
        <w:tab/>
        <w:t xml:space="preserve">As training is completed on the History Tab - The "class" event notation has been added in Volgistics for "COVID-19 Safety Training" which can be added on individual's history tab or for several tagged records from the "Tags" tab. </w:t>
      </w:r>
    </w:p>
    <w:p w14:paraId="5C629B95" w14:textId="22DF469F" w:rsidR="00DB2C3B" w:rsidRDefault="00DB2C3B" w:rsidP="00DB2C3B">
      <w:pPr>
        <w:spacing w:line="360" w:lineRule="auto"/>
        <w:ind w:left="720"/>
        <w:jc w:val="both"/>
        <w:rPr>
          <w:rFonts w:ascii="Arial" w:hAnsi="Arial" w:cs="Arial"/>
          <w:sz w:val="24"/>
          <w:szCs w:val="24"/>
        </w:rPr>
      </w:pPr>
      <w:r w:rsidRPr="00DB2C3B">
        <w:rPr>
          <w:rFonts w:ascii="Arial" w:hAnsi="Arial" w:cs="Arial"/>
          <w:sz w:val="24"/>
          <w:szCs w:val="24"/>
        </w:rPr>
        <w:t xml:space="preserve">If </w:t>
      </w:r>
      <w:r w:rsidR="009E7545">
        <w:rPr>
          <w:rFonts w:ascii="Arial" w:hAnsi="Arial" w:cs="Arial"/>
          <w:sz w:val="24"/>
          <w:szCs w:val="24"/>
        </w:rPr>
        <w:t>there are</w:t>
      </w:r>
      <w:r w:rsidRPr="00DB2C3B">
        <w:rPr>
          <w:rFonts w:ascii="Arial" w:hAnsi="Arial" w:cs="Arial"/>
          <w:sz w:val="24"/>
          <w:szCs w:val="24"/>
        </w:rPr>
        <w:t xml:space="preserve"> any questions regarding volunteer engagement during COVID-19, please reach out to Volunteer Resources at </w:t>
      </w:r>
      <w:hyperlink r:id="rId63" w:history="1">
        <w:r w:rsidRPr="00E1524F">
          <w:rPr>
            <w:rStyle w:val="Hyperlink"/>
            <w:rFonts w:ascii="Arial" w:hAnsi="Arial" w:cs="Arial"/>
            <w:sz w:val="24"/>
            <w:szCs w:val="24"/>
          </w:rPr>
          <w:t>volunteer@vbgov.com</w:t>
        </w:r>
      </w:hyperlink>
      <w:r>
        <w:rPr>
          <w:rFonts w:ascii="Arial" w:hAnsi="Arial" w:cs="Arial"/>
          <w:sz w:val="24"/>
          <w:szCs w:val="24"/>
        </w:rPr>
        <w:t xml:space="preserve"> </w:t>
      </w:r>
    </w:p>
    <w:p w14:paraId="353B0393" w14:textId="621513F3" w:rsidR="002A0AD3" w:rsidRDefault="002A0AD3" w:rsidP="002A0AD3">
      <w:pPr>
        <w:spacing w:line="360" w:lineRule="auto"/>
        <w:jc w:val="both"/>
        <w:rPr>
          <w:rFonts w:ascii="Arial" w:hAnsi="Arial" w:cs="Arial"/>
          <w:sz w:val="24"/>
          <w:szCs w:val="24"/>
        </w:rPr>
      </w:pPr>
      <w:r w:rsidRPr="00BB6D66">
        <w:rPr>
          <w:rFonts w:ascii="Arial" w:hAnsi="Arial" w:cs="Arial"/>
          <w:sz w:val="24"/>
          <w:szCs w:val="24"/>
        </w:rPr>
        <w:lastRenderedPageBreak/>
        <w:t xml:space="preserve">A </w:t>
      </w:r>
      <w:r w:rsidR="009E7545">
        <w:rPr>
          <w:rFonts w:ascii="Arial" w:hAnsi="Arial" w:cs="Arial"/>
          <w:sz w:val="24"/>
          <w:szCs w:val="24"/>
        </w:rPr>
        <w:t xml:space="preserve">basic </w:t>
      </w:r>
      <w:r w:rsidRPr="00BB6D66">
        <w:rPr>
          <w:rFonts w:ascii="Arial" w:hAnsi="Arial" w:cs="Arial"/>
          <w:sz w:val="24"/>
          <w:szCs w:val="24"/>
          <w:u w:val="single"/>
        </w:rPr>
        <w:t>reference chart</w:t>
      </w:r>
      <w:r w:rsidRPr="00BB6D66">
        <w:rPr>
          <w:rFonts w:ascii="Arial" w:hAnsi="Arial" w:cs="Arial"/>
          <w:sz w:val="24"/>
          <w:szCs w:val="24"/>
        </w:rPr>
        <w:t xml:space="preserve"> of the daily screening questions is </w:t>
      </w:r>
      <w:r w:rsidR="009E7545">
        <w:rPr>
          <w:rFonts w:ascii="Arial" w:hAnsi="Arial" w:cs="Arial"/>
          <w:sz w:val="24"/>
          <w:szCs w:val="24"/>
        </w:rPr>
        <w:t xml:space="preserve">illustrated </w:t>
      </w:r>
      <w:r w:rsidRPr="00BB6D66">
        <w:rPr>
          <w:rFonts w:ascii="Arial" w:hAnsi="Arial" w:cs="Arial"/>
          <w:sz w:val="24"/>
          <w:szCs w:val="24"/>
        </w:rPr>
        <w:t>below.</w:t>
      </w:r>
      <w:r w:rsidR="00BA4BFA">
        <w:rPr>
          <w:rFonts w:ascii="Arial" w:hAnsi="Arial" w:cs="Arial"/>
          <w:sz w:val="24"/>
          <w:szCs w:val="24"/>
        </w:rPr>
        <w:t xml:space="preserve">  For most up-to-date information or policy, refer to PHE Policy 3.16 or follow guidance of your provider.</w:t>
      </w:r>
    </w:p>
    <w:p w14:paraId="5DAB4F15" w14:textId="42CCE8B1" w:rsidR="00BA4BFA" w:rsidRDefault="00BA4BFA" w:rsidP="002A0AD3">
      <w:pPr>
        <w:spacing w:line="360" w:lineRule="auto"/>
        <w:jc w:val="both"/>
        <w:rPr>
          <w:rFonts w:ascii="Arial" w:hAnsi="Arial" w:cs="Arial"/>
          <w:sz w:val="24"/>
          <w:szCs w:val="24"/>
        </w:rPr>
      </w:pPr>
      <w:r>
        <w:rPr>
          <w:rFonts w:ascii="Arial" w:hAnsi="Arial" w:cs="Arial"/>
          <w:sz w:val="24"/>
          <w:szCs w:val="24"/>
        </w:rPr>
        <w:t xml:space="preserve">This information is reference for </w:t>
      </w:r>
      <w:r w:rsidRPr="00BA4BFA">
        <w:rPr>
          <w:rFonts w:ascii="Arial" w:hAnsi="Arial" w:cs="Arial"/>
          <w:sz w:val="24"/>
          <w:szCs w:val="24"/>
          <w:u w:val="single"/>
        </w:rPr>
        <w:t>unvaccinated</w:t>
      </w:r>
      <w:r>
        <w:rPr>
          <w:rFonts w:ascii="Arial" w:hAnsi="Arial" w:cs="Arial"/>
          <w:sz w:val="24"/>
          <w:szCs w:val="24"/>
        </w:rPr>
        <w:t xml:space="preserve"> individuals.</w:t>
      </w:r>
    </w:p>
    <w:p w14:paraId="3404DD91" w14:textId="77777777" w:rsidR="00146F3E" w:rsidRDefault="002D4102" w:rsidP="00146F3E">
      <w:pPr>
        <w:spacing w:line="360" w:lineRule="auto"/>
        <w:jc w:val="both"/>
        <w:rPr>
          <w:rFonts w:ascii="Arial" w:hAnsi="Arial" w:cs="Arial"/>
          <w:sz w:val="24"/>
          <w:szCs w:val="24"/>
        </w:rPr>
      </w:pPr>
      <w:r>
        <w:rPr>
          <w:rFonts w:ascii="Arial" w:hAnsi="Arial" w:cs="Arial"/>
          <w:noProof/>
          <w:sz w:val="24"/>
          <w:szCs w:val="24"/>
        </w:rPr>
        <w:drawing>
          <wp:inline distT="0" distB="0" distL="0" distR="0" wp14:anchorId="48FAC262" wp14:editId="23251EA3">
            <wp:extent cx="5995670" cy="4162425"/>
            <wp:effectExtent l="0" t="0" r="43180" b="285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73F52778" w14:textId="618D1539" w:rsidR="0088406E" w:rsidRDefault="009E7545" w:rsidP="0088406E">
      <w:pPr>
        <w:spacing w:line="360" w:lineRule="auto"/>
        <w:jc w:val="both"/>
        <w:rPr>
          <w:rFonts w:ascii="Arial" w:hAnsi="Arial" w:cs="Arial"/>
          <w:sz w:val="24"/>
          <w:szCs w:val="24"/>
        </w:rPr>
      </w:pPr>
      <w:r w:rsidRPr="00DC128A">
        <w:rPr>
          <w:rFonts w:ascii="Arial" w:hAnsi="Arial" w:cs="Arial"/>
          <w:sz w:val="24"/>
          <w:szCs w:val="24"/>
        </w:rPr>
        <w:t xml:space="preserve">Personnel </w:t>
      </w:r>
      <w:r w:rsidR="00541D95" w:rsidRPr="00DC128A">
        <w:rPr>
          <w:rFonts w:ascii="Arial" w:hAnsi="Arial" w:cs="Arial"/>
          <w:sz w:val="24"/>
          <w:szCs w:val="24"/>
        </w:rPr>
        <w:t xml:space="preserve">who develop </w:t>
      </w:r>
      <w:r w:rsidR="00CD31F7" w:rsidRPr="00DC128A">
        <w:rPr>
          <w:rFonts w:ascii="Arial" w:hAnsi="Arial" w:cs="Arial"/>
          <w:sz w:val="24"/>
          <w:szCs w:val="24"/>
        </w:rPr>
        <w:t xml:space="preserve">signs &amp; </w:t>
      </w:r>
      <w:r w:rsidR="00541D95" w:rsidRPr="00DC128A">
        <w:rPr>
          <w:rFonts w:ascii="Arial" w:hAnsi="Arial" w:cs="Arial"/>
          <w:sz w:val="24"/>
          <w:szCs w:val="24"/>
        </w:rPr>
        <w:t xml:space="preserve">symptoms </w:t>
      </w:r>
      <w:r w:rsidR="00CD31F7" w:rsidRPr="00DC128A">
        <w:rPr>
          <w:rFonts w:ascii="Arial" w:hAnsi="Arial" w:cs="Arial"/>
          <w:sz w:val="24"/>
          <w:szCs w:val="24"/>
        </w:rPr>
        <w:t xml:space="preserve">for COVID-19 </w:t>
      </w:r>
      <w:r w:rsidR="00541D95" w:rsidRPr="00DC128A">
        <w:rPr>
          <w:rFonts w:ascii="Arial" w:hAnsi="Arial" w:cs="Arial"/>
          <w:sz w:val="24"/>
          <w:szCs w:val="24"/>
        </w:rPr>
        <w:t>during their shift must immediately</w:t>
      </w:r>
      <w:r w:rsidR="00CC0994" w:rsidRPr="00DC128A">
        <w:rPr>
          <w:rFonts w:ascii="Arial" w:hAnsi="Arial" w:cs="Arial"/>
          <w:sz w:val="24"/>
          <w:szCs w:val="24"/>
        </w:rPr>
        <w:t xml:space="preserve"> contact </w:t>
      </w:r>
      <w:r w:rsidR="00541D95" w:rsidRPr="00DC128A">
        <w:rPr>
          <w:rFonts w:ascii="Arial" w:hAnsi="Arial" w:cs="Arial"/>
          <w:sz w:val="24"/>
          <w:szCs w:val="24"/>
        </w:rPr>
        <w:t>their supervisor</w:t>
      </w:r>
      <w:r w:rsidR="00CC0994" w:rsidRPr="00DC128A">
        <w:rPr>
          <w:rFonts w:ascii="Arial" w:hAnsi="Arial" w:cs="Arial"/>
          <w:sz w:val="24"/>
          <w:szCs w:val="24"/>
        </w:rPr>
        <w:t xml:space="preserve"> and leave the workplace.  The supervisor</w:t>
      </w:r>
      <w:r w:rsidR="000612B8" w:rsidRPr="00DC128A">
        <w:rPr>
          <w:rFonts w:ascii="Arial" w:hAnsi="Arial" w:cs="Arial"/>
          <w:sz w:val="24"/>
          <w:szCs w:val="24"/>
        </w:rPr>
        <w:t xml:space="preserve"> will </w:t>
      </w:r>
      <w:r w:rsidR="00936E59" w:rsidRPr="00DC128A">
        <w:rPr>
          <w:rFonts w:ascii="Arial" w:hAnsi="Arial" w:cs="Arial"/>
          <w:sz w:val="24"/>
          <w:szCs w:val="24"/>
        </w:rPr>
        <w:t xml:space="preserve">then </w:t>
      </w:r>
      <w:r w:rsidR="000612B8" w:rsidRPr="00DC128A">
        <w:rPr>
          <w:rFonts w:ascii="Arial" w:hAnsi="Arial" w:cs="Arial"/>
          <w:sz w:val="24"/>
          <w:szCs w:val="24"/>
        </w:rPr>
        <w:t xml:space="preserve">notify </w:t>
      </w:r>
      <w:r w:rsidRPr="00DC128A">
        <w:rPr>
          <w:rFonts w:ascii="Arial" w:hAnsi="Arial" w:cs="Arial"/>
          <w:sz w:val="24"/>
          <w:szCs w:val="24"/>
        </w:rPr>
        <w:t xml:space="preserve">their department, and </w:t>
      </w:r>
      <w:r w:rsidR="00AC3ED8" w:rsidRPr="00DC128A">
        <w:rPr>
          <w:rFonts w:ascii="Arial" w:hAnsi="Arial" w:cs="Arial"/>
          <w:sz w:val="24"/>
          <w:szCs w:val="24"/>
        </w:rPr>
        <w:t>OSHS</w:t>
      </w:r>
      <w:r w:rsidR="006C3F06" w:rsidRPr="00DC128A">
        <w:rPr>
          <w:rFonts w:ascii="Arial" w:hAnsi="Arial" w:cs="Arial"/>
          <w:sz w:val="24"/>
          <w:szCs w:val="24"/>
        </w:rPr>
        <w:t xml:space="preserve"> for further guidance and direction, to include assessing workplace impact to other </w:t>
      </w:r>
      <w:r w:rsidR="00BA4BFA" w:rsidRPr="00DC128A">
        <w:rPr>
          <w:rFonts w:ascii="Arial" w:hAnsi="Arial" w:cs="Arial"/>
          <w:sz w:val="24"/>
          <w:szCs w:val="24"/>
        </w:rPr>
        <w:t>staff,</w:t>
      </w:r>
      <w:r w:rsidR="006C3F06" w:rsidRPr="00DC128A">
        <w:rPr>
          <w:rFonts w:ascii="Arial" w:hAnsi="Arial" w:cs="Arial"/>
          <w:sz w:val="24"/>
          <w:szCs w:val="24"/>
        </w:rPr>
        <w:t xml:space="preserve"> the physical location itself and/or other parties such as customers, clients, and</w:t>
      </w:r>
      <w:r w:rsidR="006C3F06">
        <w:rPr>
          <w:rFonts w:ascii="Arial" w:hAnsi="Arial" w:cs="Arial"/>
          <w:sz w:val="24"/>
          <w:szCs w:val="24"/>
        </w:rPr>
        <w:t xml:space="preserve"> citizens. </w:t>
      </w:r>
    </w:p>
    <w:p w14:paraId="2F5184BD" w14:textId="218A2AA4" w:rsidR="0088406E" w:rsidRDefault="0088406E">
      <w:pPr>
        <w:rPr>
          <w:rFonts w:ascii="Arial" w:hAnsi="Arial" w:cs="Arial"/>
          <w:sz w:val="24"/>
          <w:szCs w:val="24"/>
        </w:rPr>
      </w:pPr>
    </w:p>
    <w:p w14:paraId="2D41A884" w14:textId="77777777" w:rsidR="0088406E" w:rsidRDefault="0088406E" w:rsidP="0088406E">
      <w:pPr>
        <w:spacing w:line="360" w:lineRule="auto"/>
        <w:jc w:val="both"/>
        <w:rPr>
          <w:rFonts w:ascii="Arial" w:hAnsi="Arial" w:cs="Arial"/>
          <w:sz w:val="24"/>
          <w:szCs w:val="24"/>
        </w:rPr>
      </w:pPr>
    </w:p>
    <w:p w14:paraId="0AAE9140" w14:textId="3D3AEDAB" w:rsidR="0088406E" w:rsidRDefault="0088406E" w:rsidP="0088406E">
      <w:pPr>
        <w:spacing w:line="360" w:lineRule="auto"/>
        <w:jc w:val="both"/>
        <w:rPr>
          <w:rFonts w:ascii="Arial" w:hAnsi="Arial" w:cs="Arial"/>
          <w:sz w:val="24"/>
          <w:szCs w:val="24"/>
        </w:rPr>
      </w:pPr>
    </w:p>
    <w:p w14:paraId="0C39A5C7" w14:textId="18BC7B6F" w:rsidR="00074F75" w:rsidRPr="0088406E" w:rsidRDefault="0088406E" w:rsidP="0088406E">
      <w:pPr>
        <w:spacing w:line="360" w:lineRule="auto"/>
        <w:jc w:val="both"/>
        <w:rPr>
          <w:rFonts w:ascii="Arial" w:hAnsi="Arial" w:cs="Arial"/>
          <w:sz w:val="24"/>
          <w:szCs w:val="24"/>
        </w:rPr>
      </w:pPr>
      <w:r>
        <w:rPr>
          <w:noProof/>
        </w:rPr>
        <mc:AlternateContent>
          <mc:Choice Requires="wps">
            <w:drawing>
              <wp:anchor distT="0" distB="0" distL="114300" distR="114300" simplePos="0" relativeHeight="251739136" behindDoc="0" locked="0" layoutInCell="1" allowOverlap="1" wp14:anchorId="112FA481" wp14:editId="2970C796">
                <wp:simplePos x="0" y="0"/>
                <wp:positionH relativeFrom="column">
                  <wp:posOffset>5734050</wp:posOffset>
                </wp:positionH>
                <wp:positionV relativeFrom="paragraph">
                  <wp:posOffset>704850</wp:posOffset>
                </wp:positionV>
                <wp:extent cx="914400" cy="476411"/>
                <wp:effectExtent l="0" t="0" r="19050" b="19050"/>
                <wp:wrapNone/>
                <wp:docPr id="21"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3EAB99B8" w14:textId="77777777" w:rsidR="00BA4BFA" w:rsidRPr="00DE7455" w:rsidRDefault="00BA4BFA" w:rsidP="0088406E">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5834F8FD" w14:textId="77777777" w:rsidR="00BA4BFA" w:rsidRPr="00DE7455" w:rsidRDefault="00BA4BFA" w:rsidP="0088406E">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FA481" id="_x0000_s1036" style="position:absolute;left:0;text-align:left;margin-left:451.5pt;margin-top:55.5pt;width:1in;height: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" fillcolor="#00b0f0" strokecolor="#41719c" strokeweight="1pt">
                <v:stroke joinstyle="miter"/>
                <v:textbox>
                  <w:txbxContent>
                    <w:p w14:paraId="3EAB99B8" w14:textId="77777777" w:rsidR="00BA4BFA" w:rsidRPr="00DE7455" w:rsidRDefault="00BA4BFA" w:rsidP="0088406E">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5834F8FD" w14:textId="77777777" w:rsidR="00BA4BFA" w:rsidRPr="00DE7455" w:rsidRDefault="00BA4BFA" w:rsidP="0088406E">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DE7455">
        <w:rPr>
          <w:noProof/>
        </w:rPr>
        <mc:AlternateContent>
          <mc:Choice Requires="wps">
            <w:drawing>
              <wp:anchor distT="0" distB="0" distL="114300" distR="114300" simplePos="0" relativeHeight="251726848" behindDoc="0" locked="0" layoutInCell="1" allowOverlap="1" wp14:anchorId="38C866C9" wp14:editId="2CBB3B65">
                <wp:simplePos x="0" y="0"/>
                <wp:positionH relativeFrom="column">
                  <wp:posOffset>5732289</wp:posOffset>
                </wp:positionH>
                <wp:positionV relativeFrom="paragraph">
                  <wp:posOffset>1997213</wp:posOffset>
                </wp:positionV>
                <wp:extent cx="914400" cy="476411"/>
                <wp:effectExtent l="0" t="0" r="19050" b="19050"/>
                <wp:wrapNone/>
                <wp:docPr id="33"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5CACBF46"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6A32B865"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866C9" id="_x0000_s1037" style="position:absolute;left:0;text-align:left;margin-left:451.35pt;margin-top:157.25pt;width:1in;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" fillcolor="#00b0f0" strokecolor="#41719c" strokeweight="1pt">
                <v:stroke joinstyle="miter"/>
                <v:textbox>
                  <w:txbxContent>
                    <w:p w14:paraId="5CACBF46"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6A32B865"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p>
    <w:p w14:paraId="6B57FA7A" w14:textId="0629CA11" w:rsidR="00541D95" w:rsidRPr="001C5AEC" w:rsidRDefault="00541D95" w:rsidP="00B46421">
      <w:pPr>
        <w:numPr>
          <w:ilvl w:val="0"/>
          <w:numId w:val="26"/>
        </w:numPr>
        <w:spacing w:line="360" w:lineRule="auto"/>
        <w:jc w:val="both"/>
        <w:rPr>
          <w:rFonts w:ascii="Arial" w:hAnsi="Arial" w:cs="Arial"/>
          <w:b/>
          <w:i/>
          <w:color w:val="2E74B5" w:themeColor="accent1" w:themeShade="BF"/>
          <w:sz w:val="24"/>
          <w:szCs w:val="24"/>
        </w:rPr>
      </w:pPr>
      <w:r w:rsidRPr="001C5AEC">
        <w:rPr>
          <w:rFonts w:ascii="Arial" w:hAnsi="Arial" w:cs="Arial"/>
          <w:b/>
          <w:i/>
          <w:color w:val="2E74B5" w:themeColor="accent1" w:themeShade="BF"/>
          <w:sz w:val="24"/>
          <w:szCs w:val="24"/>
        </w:rPr>
        <w:lastRenderedPageBreak/>
        <w:t xml:space="preserve">Return-to-Work </w:t>
      </w:r>
      <w:r w:rsidR="0056745E">
        <w:rPr>
          <w:rFonts w:ascii="Arial" w:hAnsi="Arial" w:cs="Arial"/>
          <w:b/>
          <w:i/>
          <w:color w:val="2E74B5" w:themeColor="accent1" w:themeShade="BF"/>
          <w:sz w:val="24"/>
          <w:szCs w:val="24"/>
        </w:rPr>
        <w:t xml:space="preserve">(RTW) </w:t>
      </w:r>
      <w:r w:rsidRPr="001C5AEC">
        <w:rPr>
          <w:rFonts w:ascii="Arial" w:hAnsi="Arial" w:cs="Arial"/>
          <w:b/>
          <w:i/>
          <w:color w:val="2E74B5" w:themeColor="accent1" w:themeShade="BF"/>
          <w:sz w:val="24"/>
          <w:szCs w:val="24"/>
        </w:rPr>
        <w:t xml:space="preserve">Requirements </w:t>
      </w:r>
    </w:p>
    <w:p w14:paraId="243AA5C2" w14:textId="7C177C40" w:rsidR="008A44F2" w:rsidRDefault="008A44F2" w:rsidP="008A44F2">
      <w:pPr>
        <w:spacing w:line="360" w:lineRule="auto"/>
        <w:jc w:val="both"/>
        <w:rPr>
          <w:rFonts w:ascii="Arial" w:hAnsi="Arial" w:cs="Arial"/>
          <w:sz w:val="24"/>
          <w:szCs w:val="24"/>
        </w:rPr>
      </w:pPr>
      <w:r>
        <w:rPr>
          <w:rFonts w:ascii="Arial" w:hAnsi="Arial" w:cs="Arial"/>
          <w:sz w:val="24"/>
          <w:szCs w:val="24"/>
        </w:rPr>
        <w:t xml:space="preserve">The City of Virginia Beach has implemented a </w:t>
      </w:r>
      <w:hyperlink r:id="rId69" w:history="1">
        <w:r w:rsidR="00265767">
          <w:rPr>
            <w:rStyle w:val="Hyperlink"/>
            <w:rFonts w:ascii="Arial" w:hAnsi="Arial" w:cs="Arial"/>
            <w:sz w:val="24"/>
            <w:szCs w:val="24"/>
          </w:rPr>
          <w:t>CVB P</w:t>
        </w:r>
        <w:r w:rsidRPr="0017091D">
          <w:rPr>
            <w:rStyle w:val="Hyperlink"/>
            <w:rFonts w:ascii="Arial" w:hAnsi="Arial" w:cs="Arial"/>
            <w:sz w:val="24"/>
            <w:szCs w:val="24"/>
          </w:rPr>
          <w:t xml:space="preserve">ublic Health Emergency </w:t>
        </w:r>
        <w:r w:rsidR="00265767">
          <w:rPr>
            <w:rStyle w:val="Hyperlink"/>
            <w:rFonts w:ascii="Arial" w:hAnsi="Arial" w:cs="Arial"/>
            <w:sz w:val="24"/>
            <w:szCs w:val="24"/>
          </w:rPr>
          <w:t>Operations and Leave</w:t>
        </w:r>
        <w:r w:rsidRPr="0017091D">
          <w:rPr>
            <w:rStyle w:val="Hyperlink"/>
            <w:rFonts w:ascii="Arial" w:hAnsi="Arial" w:cs="Arial"/>
            <w:sz w:val="24"/>
            <w:szCs w:val="24"/>
          </w:rPr>
          <w:t xml:space="preserve"> Policy 3.16</w:t>
        </w:r>
      </w:hyperlink>
      <w:r>
        <w:rPr>
          <w:rFonts w:ascii="Arial" w:hAnsi="Arial" w:cs="Arial"/>
          <w:sz w:val="24"/>
          <w:szCs w:val="24"/>
        </w:rPr>
        <w:t>.</w:t>
      </w:r>
    </w:p>
    <w:p w14:paraId="32B1538D" w14:textId="77777777" w:rsidR="008A44F2" w:rsidRPr="008A44F2" w:rsidRDefault="008A44F2" w:rsidP="008A44F2">
      <w:pPr>
        <w:spacing w:line="360" w:lineRule="auto"/>
        <w:jc w:val="both"/>
        <w:rPr>
          <w:rFonts w:ascii="Arial" w:hAnsi="Arial" w:cs="Arial"/>
          <w:sz w:val="24"/>
          <w:szCs w:val="24"/>
        </w:rPr>
      </w:pPr>
      <w:r>
        <w:rPr>
          <w:rFonts w:ascii="Arial" w:hAnsi="Arial" w:cs="Arial"/>
          <w:sz w:val="24"/>
          <w:szCs w:val="24"/>
        </w:rPr>
        <w:t>S</w:t>
      </w:r>
      <w:r w:rsidRPr="006E5996">
        <w:rPr>
          <w:rFonts w:ascii="Arial" w:hAnsi="Arial" w:cs="Arial"/>
          <w:sz w:val="24"/>
          <w:szCs w:val="24"/>
        </w:rPr>
        <w:t xml:space="preserve">ick employees </w:t>
      </w:r>
      <w:r>
        <w:rPr>
          <w:rFonts w:ascii="Arial" w:hAnsi="Arial" w:cs="Arial"/>
          <w:sz w:val="24"/>
          <w:szCs w:val="24"/>
        </w:rPr>
        <w:t xml:space="preserve">are required </w:t>
      </w:r>
      <w:r w:rsidRPr="006E5996">
        <w:rPr>
          <w:rFonts w:ascii="Arial" w:hAnsi="Arial" w:cs="Arial"/>
          <w:sz w:val="24"/>
          <w:szCs w:val="24"/>
        </w:rPr>
        <w:t>to stay home</w:t>
      </w:r>
      <w:r>
        <w:rPr>
          <w:rFonts w:ascii="Arial" w:hAnsi="Arial" w:cs="Arial"/>
          <w:sz w:val="24"/>
          <w:szCs w:val="24"/>
        </w:rPr>
        <w:t>, and not come into the workplace.</w:t>
      </w:r>
    </w:p>
    <w:p w14:paraId="78F5BAD8" w14:textId="7A6073FA" w:rsidR="008A44F2" w:rsidRPr="00323B35" w:rsidRDefault="008A44F2" w:rsidP="008A44F2">
      <w:pPr>
        <w:spacing w:line="360" w:lineRule="auto"/>
        <w:jc w:val="both"/>
        <w:rPr>
          <w:rFonts w:ascii="Arial" w:hAnsi="Arial" w:cs="Arial"/>
          <w:bCs/>
          <w:sz w:val="24"/>
          <w:szCs w:val="24"/>
        </w:rPr>
      </w:pPr>
      <w:r w:rsidRPr="00E25141">
        <w:rPr>
          <w:rFonts w:ascii="Arial" w:hAnsi="Arial" w:cs="Arial"/>
          <w:sz w:val="24"/>
          <w:szCs w:val="24"/>
        </w:rPr>
        <w:t xml:space="preserve">Policies and </w:t>
      </w:r>
      <w:r>
        <w:rPr>
          <w:rFonts w:ascii="Arial" w:hAnsi="Arial" w:cs="Arial"/>
          <w:sz w:val="24"/>
          <w:szCs w:val="24"/>
        </w:rPr>
        <w:t>p</w:t>
      </w:r>
      <w:r w:rsidRPr="00E25141">
        <w:rPr>
          <w:rFonts w:ascii="Arial" w:hAnsi="Arial" w:cs="Arial"/>
          <w:sz w:val="24"/>
          <w:szCs w:val="24"/>
        </w:rPr>
        <w:t xml:space="preserve">osters </w:t>
      </w:r>
      <w:r>
        <w:rPr>
          <w:rFonts w:ascii="Arial" w:hAnsi="Arial" w:cs="Arial"/>
          <w:sz w:val="24"/>
          <w:szCs w:val="24"/>
        </w:rPr>
        <w:t xml:space="preserve">are </w:t>
      </w:r>
      <w:r w:rsidRPr="00E25141">
        <w:rPr>
          <w:rFonts w:ascii="Arial" w:hAnsi="Arial" w:cs="Arial"/>
          <w:sz w:val="24"/>
          <w:szCs w:val="24"/>
        </w:rPr>
        <w:t>p</w:t>
      </w:r>
      <w:r>
        <w:rPr>
          <w:rFonts w:ascii="Arial" w:hAnsi="Arial" w:cs="Arial"/>
          <w:sz w:val="24"/>
          <w:szCs w:val="24"/>
        </w:rPr>
        <w:t>lacarded</w:t>
      </w:r>
      <w:r w:rsidRPr="00E25141">
        <w:rPr>
          <w:rFonts w:ascii="Arial" w:hAnsi="Arial" w:cs="Arial"/>
          <w:sz w:val="24"/>
          <w:szCs w:val="24"/>
        </w:rPr>
        <w:t xml:space="preserve"> in common places as well as on the employee </w:t>
      </w:r>
      <w:r>
        <w:rPr>
          <w:rFonts w:ascii="Arial" w:hAnsi="Arial" w:cs="Arial"/>
          <w:sz w:val="24"/>
          <w:szCs w:val="24"/>
        </w:rPr>
        <w:t>Beachnet internal web po</w:t>
      </w:r>
      <w:r w:rsidR="00CD31F7">
        <w:rPr>
          <w:rFonts w:ascii="Arial" w:hAnsi="Arial" w:cs="Arial"/>
          <w:sz w:val="24"/>
          <w:szCs w:val="24"/>
        </w:rPr>
        <w:t>r</w:t>
      </w:r>
      <w:r>
        <w:rPr>
          <w:rFonts w:ascii="Arial" w:hAnsi="Arial" w:cs="Arial"/>
          <w:sz w:val="24"/>
          <w:szCs w:val="24"/>
        </w:rPr>
        <w:t>tal.  I</w:t>
      </w:r>
      <w:r w:rsidRPr="00E25141">
        <w:rPr>
          <w:rFonts w:ascii="Arial" w:hAnsi="Arial" w:cs="Arial"/>
          <w:sz w:val="24"/>
          <w:szCs w:val="24"/>
        </w:rPr>
        <w:t xml:space="preserve">f employees have questions regarding use of emergency paid sick time, employees should contact </w:t>
      </w:r>
      <w:r w:rsidRPr="00323B35">
        <w:rPr>
          <w:rFonts w:ascii="Arial" w:hAnsi="Arial" w:cs="Arial"/>
          <w:bCs/>
          <w:sz w:val="24"/>
          <w:szCs w:val="24"/>
        </w:rPr>
        <w:t>their department HR liaison and/or PALs.</w:t>
      </w:r>
    </w:p>
    <w:p w14:paraId="060DF997" w14:textId="77777777" w:rsidR="008A44F2" w:rsidRPr="00E25141" w:rsidRDefault="008A44F2" w:rsidP="00B46421">
      <w:pPr>
        <w:pStyle w:val="ListParagraph"/>
        <w:numPr>
          <w:ilvl w:val="0"/>
          <w:numId w:val="8"/>
        </w:numPr>
        <w:spacing w:line="360" w:lineRule="auto"/>
        <w:jc w:val="both"/>
        <w:rPr>
          <w:rFonts w:ascii="Arial" w:hAnsi="Arial" w:cs="Arial"/>
          <w:sz w:val="24"/>
          <w:szCs w:val="24"/>
        </w:rPr>
      </w:pPr>
      <w:r w:rsidRPr="00323B35">
        <w:rPr>
          <w:rFonts w:ascii="Arial" w:hAnsi="Arial" w:cs="Arial"/>
          <w:bCs/>
          <w:sz w:val="24"/>
          <w:szCs w:val="24"/>
        </w:rPr>
        <w:t>The City of Virginia Beach will</w:t>
      </w:r>
      <w:r w:rsidRPr="00E25141">
        <w:rPr>
          <w:rFonts w:ascii="Arial" w:hAnsi="Arial" w:cs="Arial"/>
          <w:sz w:val="24"/>
          <w:szCs w:val="24"/>
        </w:rPr>
        <w:t xml:space="preserve"> follow state and federal guidance for return</w:t>
      </w:r>
      <w:r>
        <w:rPr>
          <w:rFonts w:ascii="Arial" w:hAnsi="Arial" w:cs="Arial"/>
          <w:sz w:val="24"/>
          <w:szCs w:val="24"/>
        </w:rPr>
        <w:t>ing employees</w:t>
      </w:r>
      <w:r w:rsidRPr="00E25141">
        <w:rPr>
          <w:rFonts w:ascii="Arial" w:hAnsi="Arial" w:cs="Arial"/>
          <w:sz w:val="24"/>
          <w:szCs w:val="24"/>
        </w:rPr>
        <w:t xml:space="preserve"> to work.</w:t>
      </w:r>
    </w:p>
    <w:p w14:paraId="612CD8EA" w14:textId="46BA6B12" w:rsidR="008A44F2" w:rsidRPr="00936E59" w:rsidRDefault="008A44F2" w:rsidP="00B46421">
      <w:pPr>
        <w:pStyle w:val="ListParagraph"/>
        <w:numPr>
          <w:ilvl w:val="1"/>
          <w:numId w:val="8"/>
        </w:numPr>
        <w:spacing w:line="360" w:lineRule="auto"/>
        <w:jc w:val="both"/>
        <w:rPr>
          <w:rFonts w:ascii="Arial" w:hAnsi="Arial" w:cs="Arial"/>
          <w:sz w:val="24"/>
          <w:szCs w:val="24"/>
        </w:rPr>
      </w:pPr>
      <w:r w:rsidRPr="00E25141">
        <w:rPr>
          <w:rFonts w:ascii="Arial" w:hAnsi="Arial" w:cs="Arial"/>
          <w:sz w:val="24"/>
          <w:szCs w:val="24"/>
        </w:rPr>
        <w:t xml:space="preserve">Guidance from </w:t>
      </w:r>
      <w:r>
        <w:rPr>
          <w:rFonts w:ascii="Arial" w:hAnsi="Arial" w:cs="Arial"/>
          <w:sz w:val="24"/>
          <w:szCs w:val="24"/>
        </w:rPr>
        <w:t>employee</w:t>
      </w:r>
      <w:r w:rsidR="005F0BE9">
        <w:rPr>
          <w:rFonts w:ascii="Arial" w:hAnsi="Arial" w:cs="Arial"/>
          <w:sz w:val="24"/>
          <w:szCs w:val="24"/>
        </w:rPr>
        <w:t xml:space="preserve">’s </w:t>
      </w:r>
      <w:r w:rsidRPr="00E25141">
        <w:rPr>
          <w:rFonts w:ascii="Arial" w:hAnsi="Arial" w:cs="Arial"/>
          <w:sz w:val="24"/>
          <w:szCs w:val="24"/>
        </w:rPr>
        <w:t>health care provider</w:t>
      </w:r>
      <w:r>
        <w:rPr>
          <w:rFonts w:ascii="Arial" w:hAnsi="Arial" w:cs="Arial"/>
          <w:sz w:val="24"/>
          <w:szCs w:val="24"/>
        </w:rPr>
        <w:t>s</w:t>
      </w:r>
      <w:r w:rsidRPr="00E25141">
        <w:rPr>
          <w:rFonts w:ascii="Arial" w:hAnsi="Arial" w:cs="Arial"/>
          <w:sz w:val="24"/>
          <w:szCs w:val="24"/>
        </w:rPr>
        <w:t xml:space="preserve"> will also be considered</w:t>
      </w:r>
      <w:r>
        <w:rPr>
          <w:rFonts w:ascii="Arial" w:hAnsi="Arial" w:cs="Arial"/>
          <w:sz w:val="24"/>
          <w:szCs w:val="24"/>
        </w:rPr>
        <w:t xml:space="preserve"> and evaluated by OSHS.</w:t>
      </w:r>
    </w:p>
    <w:p w14:paraId="2930FCA1" w14:textId="59774F32" w:rsidR="00541D95" w:rsidRPr="00DC128A" w:rsidRDefault="00541D95" w:rsidP="0053468B">
      <w:pPr>
        <w:spacing w:line="360" w:lineRule="auto"/>
        <w:jc w:val="both"/>
        <w:rPr>
          <w:rFonts w:ascii="Arial" w:hAnsi="Arial" w:cs="Arial"/>
          <w:sz w:val="24"/>
          <w:szCs w:val="24"/>
        </w:rPr>
      </w:pPr>
      <w:r w:rsidRPr="00DC128A">
        <w:rPr>
          <w:rFonts w:ascii="Arial" w:hAnsi="Arial" w:cs="Arial"/>
          <w:sz w:val="24"/>
          <w:szCs w:val="24"/>
        </w:rPr>
        <w:t xml:space="preserve">Employees who were themselves diagnosed with COVID-19 may only return to work upon confirmation of the cessation of symptoms and contagiousness, </w:t>
      </w:r>
      <w:r w:rsidR="00CD31F7" w:rsidRPr="00DC128A">
        <w:rPr>
          <w:rFonts w:ascii="Arial" w:hAnsi="Arial" w:cs="Arial"/>
          <w:sz w:val="24"/>
          <w:szCs w:val="24"/>
        </w:rPr>
        <w:t xml:space="preserve">and by following </w:t>
      </w:r>
      <w:r w:rsidRPr="00DC128A">
        <w:rPr>
          <w:rFonts w:ascii="Arial" w:hAnsi="Arial" w:cs="Arial"/>
          <w:sz w:val="24"/>
          <w:szCs w:val="24"/>
        </w:rPr>
        <w:t xml:space="preserve">the </w:t>
      </w:r>
      <w:r w:rsidR="00F711CC" w:rsidRPr="00DC128A">
        <w:rPr>
          <w:rFonts w:ascii="Arial" w:hAnsi="Arial" w:cs="Arial"/>
          <w:sz w:val="24"/>
          <w:szCs w:val="24"/>
        </w:rPr>
        <w:t xml:space="preserve">symptom-based </w:t>
      </w:r>
      <w:r w:rsidRPr="00DC128A">
        <w:rPr>
          <w:rFonts w:ascii="Arial" w:hAnsi="Arial" w:cs="Arial"/>
          <w:sz w:val="24"/>
          <w:szCs w:val="24"/>
        </w:rPr>
        <w:t>strategy</w:t>
      </w:r>
      <w:r w:rsidR="00936E59" w:rsidRPr="00DC128A">
        <w:rPr>
          <w:rFonts w:ascii="Arial" w:hAnsi="Arial" w:cs="Arial"/>
          <w:sz w:val="24"/>
          <w:szCs w:val="24"/>
        </w:rPr>
        <w:t xml:space="preserve"> </w:t>
      </w:r>
      <w:r w:rsidR="00CD31F7" w:rsidRPr="00DC128A">
        <w:rPr>
          <w:rFonts w:ascii="Arial" w:hAnsi="Arial" w:cs="Arial"/>
          <w:sz w:val="24"/>
          <w:szCs w:val="24"/>
        </w:rPr>
        <w:t xml:space="preserve">or another protocol </w:t>
      </w:r>
      <w:r w:rsidR="00936E59" w:rsidRPr="00DC128A">
        <w:rPr>
          <w:rFonts w:ascii="Arial" w:hAnsi="Arial" w:cs="Arial"/>
          <w:sz w:val="24"/>
          <w:szCs w:val="24"/>
        </w:rPr>
        <w:t xml:space="preserve">that their attending </w:t>
      </w:r>
      <w:r w:rsidR="0035741C" w:rsidRPr="00DC128A">
        <w:rPr>
          <w:rFonts w:ascii="Arial" w:hAnsi="Arial" w:cs="Arial"/>
          <w:sz w:val="24"/>
          <w:szCs w:val="24"/>
        </w:rPr>
        <w:t>provider</w:t>
      </w:r>
      <w:r w:rsidR="00936E59" w:rsidRPr="00DC128A">
        <w:rPr>
          <w:rFonts w:ascii="Arial" w:hAnsi="Arial" w:cs="Arial"/>
          <w:sz w:val="24"/>
          <w:szCs w:val="24"/>
        </w:rPr>
        <w:t>/clinician (a MD, DO, NP or PA) has prescribed as the best method</w:t>
      </w:r>
      <w:r w:rsidR="00CD31F7" w:rsidRPr="00DC128A">
        <w:rPr>
          <w:rFonts w:ascii="Arial" w:hAnsi="Arial" w:cs="Arial"/>
          <w:sz w:val="24"/>
          <w:szCs w:val="24"/>
        </w:rPr>
        <w:t xml:space="preserve"> for that individual</w:t>
      </w:r>
      <w:r w:rsidR="00936E59" w:rsidRPr="00DC128A">
        <w:rPr>
          <w:rFonts w:ascii="Arial" w:hAnsi="Arial" w:cs="Arial"/>
          <w:sz w:val="24"/>
          <w:szCs w:val="24"/>
        </w:rPr>
        <w:t>.</w:t>
      </w:r>
    </w:p>
    <w:p w14:paraId="2AB4DCD8" w14:textId="451EF8D2" w:rsidR="008A44F2" w:rsidRPr="00DC128A" w:rsidRDefault="009A74B3" w:rsidP="0053468B">
      <w:pPr>
        <w:spacing w:line="360" w:lineRule="auto"/>
        <w:jc w:val="both"/>
        <w:rPr>
          <w:rFonts w:ascii="Arial" w:hAnsi="Arial" w:cs="Arial"/>
          <w:sz w:val="24"/>
          <w:szCs w:val="24"/>
        </w:rPr>
      </w:pPr>
      <w:r w:rsidRPr="00DC128A">
        <w:rPr>
          <w:rFonts w:ascii="Arial" w:hAnsi="Arial" w:cs="Arial"/>
          <w:sz w:val="24"/>
          <w:szCs w:val="24"/>
        </w:rPr>
        <w:t xml:space="preserve">The </w:t>
      </w:r>
      <w:hyperlink r:id="rId70" w:history="1">
        <w:r w:rsidRPr="00DC128A">
          <w:rPr>
            <w:rStyle w:val="Hyperlink"/>
            <w:rFonts w:ascii="Arial" w:hAnsi="Arial" w:cs="Arial"/>
            <w:sz w:val="24"/>
            <w:szCs w:val="24"/>
          </w:rPr>
          <w:t xml:space="preserve">City Public Health Emergency </w:t>
        </w:r>
        <w:r w:rsidR="00265767" w:rsidRPr="00DC128A">
          <w:rPr>
            <w:rStyle w:val="Hyperlink"/>
            <w:rFonts w:ascii="Arial" w:hAnsi="Arial" w:cs="Arial"/>
            <w:sz w:val="24"/>
            <w:szCs w:val="24"/>
          </w:rPr>
          <w:t>Operations and Leave</w:t>
        </w:r>
        <w:r w:rsidRPr="00DC128A">
          <w:rPr>
            <w:rStyle w:val="Hyperlink"/>
            <w:rFonts w:ascii="Arial" w:hAnsi="Arial" w:cs="Arial"/>
            <w:sz w:val="24"/>
            <w:szCs w:val="24"/>
          </w:rPr>
          <w:t xml:space="preserve"> Policy 3.16</w:t>
        </w:r>
      </w:hyperlink>
      <w:r w:rsidRPr="00DC128A">
        <w:rPr>
          <w:rFonts w:ascii="Arial" w:hAnsi="Arial" w:cs="Arial"/>
          <w:sz w:val="24"/>
          <w:szCs w:val="24"/>
        </w:rPr>
        <w:t xml:space="preserve"> will be the standard used for this process, but for </w:t>
      </w:r>
      <w:r w:rsidR="00640A53" w:rsidRPr="00DC128A">
        <w:rPr>
          <w:rFonts w:ascii="Arial" w:hAnsi="Arial" w:cs="Arial"/>
          <w:sz w:val="24"/>
          <w:szCs w:val="24"/>
          <w:u w:val="single"/>
        </w:rPr>
        <w:t>general</w:t>
      </w:r>
      <w:r w:rsidR="00AF6A9D" w:rsidRPr="00DC128A">
        <w:rPr>
          <w:rFonts w:ascii="Arial" w:hAnsi="Arial" w:cs="Arial"/>
          <w:sz w:val="24"/>
          <w:szCs w:val="24"/>
          <w:u w:val="single"/>
        </w:rPr>
        <w:t xml:space="preserve"> </w:t>
      </w:r>
      <w:r w:rsidR="00640A53" w:rsidRPr="00DC128A">
        <w:rPr>
          <w:rFonts w:ascii="Arial" w:hAnsi="Arial" w:cs="Arial"/>
          <w:sz w:val="24"/>
          <w:szCs w:val="24"/>
          <w:u w:val="single"/>
        </w:rPr>
        <w:t>guidance</w:t>
      </w:r>
      <w:r w:rsidR="00640A53" w:rsidRPr="00DC128A">
        <w:rPr>
          <w:rFonts w:ascii="Arial" w:hAnsi="Arial" w:cs="Arial"/>
          <w:sz w:val="24"/>
          <w:szCs w:val="24"/>
        </w:rPr>
        <w:t xml:space="preserve"> from the CDC on </w:t>
      </w:r>
      <w:hyperlink r:id="rId71" w:history="1">
        <w:r w:rsidR="00640A53" w:rsidRPr="00DC128A">
          <w:rPr>
            <w:rStyle w:val="Hyperlink"/>
            <w:rFonts w:ascii="Arial" w:hAnsi="Arial" w:cs="Arial"/>
            <w:sz w:val="24"/>
            <w:szCs w:val="24"/>
          </w:rPr>
          <w:t>When You Can be Around Others</w:t>
        </w:r>
      </w:hyperlink>
      <w:r w:rsidR="00640A53" w:rsidRPr="00DC128A">
        <w:rPr>
          <w:rFonts w:ascii="Arial" w:hAnsi="Arial" w:cs="Arial"/>
          <w:sz w:val="24"/>
          <w:szCs w:val="24"/>
        </w:rPr>
        <w:t xml:space="preserve"> (or Return to Work):</w:t>
      </w:r>
    </w:p>
    <w:p w14:paraId="45008343" w14:textId="07B92C29" w:rsidR="00541D95" w:rsidRPr="00DC128A" w:rsidRDefault="00A152DD" w:rsidP="00B46421">
      <w:pPr>
        <w:pStyle w:val="ListParagraph"/>
        <w:numPr>
          <w:ilvl w:val="0"/>
          <w:numId w:val="30"/>
        </w:numPr>
        <w:spacing w:line="360" w:lineRule="auto"/>
        <w:jc w:val="both"/>
        <w:rPr>
          <w:rFonts w:ascii="Arial" w:hAnsi="Arial" w:cs="Arial"/>
          <w:sz w:val="24"/>
          <w:szCs w:val="24"/>
        </w:rPr>
      </w:pPr>
      <w:r w:rsidRPr="00DC128A">
        <w:rPr>
          <w:rFonts w:ascii="Arial" w:hAnsi="Arial" w:cs="Arial"/>
          <w:sz w:val="24"/>
          <w:szCs w:val="24"/>
        </w:rPr>
        <w:t>A</w:t>
      </w:r>
      <w:r w:rsidR="005F0BE9" w:rsidRPr="00DC128A">
        <w:rPr>
          <w:rFonts w:ascii="Arial" w:hAnsi="Arial" w:cs="Arial"/>
          <w:b/>
          <w:bCs/>
          <w:sz w:val="24"/>
          <w:szCs w:val="24"/>
        </w:rPr>
        <w:t xml:space="preserve"> symptom-based </w:t>
      </w:r>
      <w:r w:rsidR="00541D95" w:rsidRPr="00DC128A">
        <w:rPr>
          <w:rFonts w:ascii="Arial" w:hAnsi="Arial" w:cs="Arial"/>
          <w:b/>
          <w:bCs/>
          <w:sz w:val="24"/>
          <w:szCs w:val="24"/>
        </w:rPr>
        <w:t>strategy</w:t>
      </w:r>
      <w:r w:rsidRPr="00DC128A">
        <w:rPr>
          <w:rFonts w:ascii="Arial" w:hAnsi="Arial" w:cs="Arial"/>
          <w:b/>
          <w:bCs/>
          <w:sz w:val="24"/>
          <w:szCs w:val="24"/>
        </w:rPr>
        <w:t xml:space="preserve"> </w:t>
      </w:r>
      <w:r w:rsidR="008A44F2" w:rsidRPr="00DC128A">
        <w:rPr>
          <w:rFonts w:ascii="Arial" w:hAnsi="Arial" w:cs="Arial"/>
          <w:sz w:val="24"/>
          <w:szCs w:val="24"/>
        </w:rPr>
        <w:t>follow</w:t>
      </w:r>
      <w:r w:rsidRPr="00DC128A">
        <w:rPr>
          <w:rFonts w:ascii="Arial" w:hAnsi="Arial" w:cs="Arial"/>
          <w:sz w:val="24"/>
          <w:szCs w:val="24"/>
        </w:rPr>
        <w:t>ing</w:t>
      </w:r>
      <w:r w:rsidR="008A44F2" w:rsidRPr="00DC128A">
        <w:rPr>
          <w:rFonts w:ascii="Arial" w:hAnsi="Arial" w:cs="Arial"/>
          <w:sz w:val="24"/>
          <w:szCs w:val="24"/>
        </w:rPr>
        <w:t xml:space="preserve"> current CDC guidance</w:t>
      </w:r>
      <w:r w:rsidRPr="00DC128A">
        <w:rPr>
          <w:rFonts w:ascii="Arial" w:hAnsi="Arial" w:cs="Arial"/>
          <w:sz w:val="24"/>
          <w:szCs w:val="24"/>
        </w:rPr>
        <w:t xml:space="preserve"> </w:t>
      </w:r>
      <w:r w:rsidR="008A44F2" w:rsidRPr="00DC128A">
        <w:rPr>
          <w:rFonts w:ascii="Arial" w:hAnsi="Arial" w:cs="Arial"/>
          <w:sz w:val="24"/>
          <w:szCs w:val="24"/>
        </w:rPr>
        <w:t xml:space="preserve">- employees </w:t>
      </w:r>
      <w:r w:rsidR="008523B7" w:rsidRPr="00DC128A">
        <w:rPr>
          <w:rFonts w:ascii="Arial" w:hAnsi="Arial" w:cs="Arial"/>
          <w:sz w:val="24"/>
          <w:szCs w:val="24"/>
        </w:rPr>
        <w:t xml:space="preserve">who have an uncomplicated case </w:t>
      </w:r>
      <w:r w:rsidR="008A44F2" w:rsidRPr="00DC128A">
        <w:rPr>
          <w:rFonts w:ascii="Arial" w:hAnsi="Arial" w:cs="Arial"/>
          <w:sz w:val="24"/>
          <w:szCs w:val="24"/>
        </w:rPr>
        <w:t>may discontinue isolation and return to work upon achieving the following conditions:</w:t>
      </w:r>
    </w:p>
    <w:p w14:paraId="7EDE9F55" w14:textId="77777777" w:rsidR="005F0BE9" w:rsidRPr="00DC128A" w:rsidRDefault="005F0BE9" w:rsidP="00640A53">
      <w:pPr>
        <w:pStyle w:val="ListParagraph"/>
        <w:numPr>
          <w:ilvl w:val="0"/>
          <w:numId w:val="34"/>
        </w:numPr>
        <w:spacing w:line="360" w:lineRule="auto"/>
        <w:ind w:left="1170" w:hanging="450"/>
        <w:jc w:val="both"/>
        <w:rPr>
          <w:rFonts w:ascii="Arial" w:hAnsi="Arial" w:cs="Arial"/>
          <w:sz w:val="24"/>
          <w:szCs w:val="24"/>
        </w:rPr>
      </w:pPr>
      <w:r w:rsidRPr="00DC128A">
        <w:rPr>
          <w:rFonts w:ascii="Arial" w:hAnsi="Arial" w:cs="Arial"/>
          <w:sz w:val="24"/>
          <w:szCs w:val="24"/>
        </w:rPr>
        <w:t>10 days since symptoms first appeared and</w:t>
      </w:r>
    </w:p>
    <w:p w14:paraId="3D938ADF" w14:textId="77777777" w:rsidR="005F0BE9" w:rsidRPr="00DC128A" w:rsidRDefault="005F0BE9" w:rsidP="00640A53">
      <w:pPr>
        <w:pStyle w:val="ListParagraph"/>
        <w:numPr>
          <w:ilvl w:val="0"/>
          <w:numId w:val="34"/>
        </w:numPr>
        <w:spacing w:line="360" w:lineRule="auto"/>
        <w:ind w:left="1170" w:hanging="450"/>
        <w:jc w:val="both"/>
        <w:rPr>
          <w:rFonts w:ascii="Arial" w:hAnsi="Arial" w:cs="Arial"/>
          <w:sz w:val="24"/>
          <w:szCs w:val="24"/>
        </w:rPr>
      </w:pPr>
      <w:r w:rsidRPr="00DC128A">
        <w:rPr>
          <w:rFonts w:ascii="Arial" w:hAnsi="Arial" w:cs="Arial"/>
          <w:sz w:val="24"/>
          <w:szCs w:val="24"/>
        </w:rPr>
        <w:t>24 hours with no fever without the use of fever-reducing medications and</w:t>
      </w:r>
    </w:p>
    <w:p w14:paraId="604364C0" w14:textId="0F9AE526" w:rsidR="005F0BE9" w:rsidRPr="00DC128A" w:rsidRDefault="005F0BE9" w:rsidP="00640A53">
      <w:pPr>
        <w:pStyle w:val="ListParagraph"/>
        <w:numPr>
          <w:ilvl w:val="0"/>
          <w:numId w:val="34"/>
        </w:numPr>
        <w:spacing w:line="360" w:lineRule="auto"/>
        <w:ind w:left="1170" w:hanging="450"/>
        <w:jc w:val="both"/>
        <w:rPr>
          <w:rFonts w:ascii="Arial" w:hAnsi="Arial" w:cs="Arial"/>
          <w:sz w:val="24"/>
          <w:szCs w:val="24"/>
        </w:rPr>
      </w:pPr>
      <w:r w:rsidRPr="00DC128A">
        <w:rPr>
          <w:rFonts w:ascii="Arial" w:hAnsi="Arial" w:cs="Arial"/>
          <w:sz w:val="24"/>
          <w:szCs w:val="24"/>
        </w:rPr>
        <w:t>Other symptoms of COVID-19 are improving*</w:t>
      </w:r>
    </w:p>
    <w:p w14:paraId="7BB09744" w14:textId="44558EDD" w:rsidR="005F0BE9" w:rsidRPr="00AF6A9D" w:rsidRDefault="00DE7455" w:rsidP="00AF6A9D">
      <w:pPr>
        <w:spacing w:line="240" w:lineRule="auto"/>
        <w:ind w:left="360"/>
        <w:jc w:val="both"/>
        <w:rPr>
          <w:rFonts w:ascii="Arial" w:hAnsi="Arial" w:cs="Arial"/>
          <w:i/>
          <w:iCs/>
          <w:sz w:val="24"/>
          <w:szCs w:val="24"/>
        </w:rPr>
      </w:pPr>
      <w:r w:rsidRPr="00DC128A">
        <w:rPr>
          <w:noProof/>
        </w:rPr>
        <mc:AlternateContent>
          <mc:Choice Requires="wps">
            <w:drawing>
              <wp:anchor distT="0" distB="0" distL="114300" distR="114300" simplePos="0" relativeHeight="251728896" behindDoc="0" locked="0" layoutInCell="1" allowOverlap="1" wp14:anchorId="18FEDFF7" wp14:editId="61CD5654">
                <wp:simplePos x="0" y="0"/>
                <wp:positionH relativeFrom="column">
                  <wp:posOffset>5778393</wp:posOffset>
                </wp:positionH>
                <wp:positionV relativeFrom="paragraph">
                  <wp:posOffset>1375442</wp:posOffset>
                </wp:positionV>
                <wp:extent cx="914400" cy="476411"/>
                <wp:effectExtent l="0" t="0" r="19050" b="19050"/>
                <wp:wrapNone/>
                <wp:docPr id="34"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76CA6A1A"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4E555D7F"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EDFF7" id="_x0000_s1038" style="position:absolute;left:0;text-align:left;margin-left:455pt;margin-top:108.3pt;width:1in;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" fillcolor="#00b0f0" strokecolor="#41719c" strokeweight="1pt">
                <v:stroke joinstyle="miter"/>
                <v:textbox>
                  <w:txbxContent>
                    <w:p w14:paraId="76CA6A1A"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4E555D7F"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5F0BE9" w:rsidRPr="00DC128A">
        <w:rPr>
          <w:rFonts w:ascii="Arial" w:hAnsi="Arial" w:cs="Arial"/>
          <w:i/>
          <w:iCs/>
          <w:sz w:val="24"/>
          <w:szCs w:val="24"/>
        </w:rPr>
        <w:t>*Loss of taste and smell may persist for weeks or months after recovery and need not delay the end of isolation​</w:t>
      </w:r>
    </w:p>
    <w:p w14:paraId="0E523F11" w14:textId="15A25CAA" w:rsidR="00AF6A9D" w:rsidRPr="00640A53" w:rsidRDefault="00AF6A9D" w:rsidP="00AF6A9D">
      <w:pPr>
        <w:spacing w:line="240" w:lineRule="auto"/>
        <w:ind w:left="360"/>
        <w:jc w:val="both"/>
        <w:rPr>
          <w:rFonts w:ascii="Arial" w:hAnsi="Arial" w:cs="Arial"/>
          <w:sz w:val="24"/>
          <w:szCs w:val="24"/>
        </w:rPr>
      </w:pPr>
      <w:r w:rsidRPr="00640A53">
        <w:rPr>
          <w:rFonts w:ascii="Arial" w:hAnsi="Arial" w:cs="Arial"/>
          <w:sz w:val="24"/>
          <w:szCs w:val="24"/>
        </w:rPr>
        <w:lastRenderedPageBreak/>
        <w:t xml:space="preserve">Most people </w:t>
      </w:r>
      <w:r w:rsidRPr="00640A53">
        <w:rPr>
          <w:rFonts w:ascii="Arial" w:hAnsi="Arial" w:cs="Arial"/>
          <w:sz w:val="24"/>
          <w:szCs w:val="24"/>
          <w:u w:val="single"/>
        </w:rPr>
        <w:t>do not require testing</w:t>
      </w:r>
      <w:r w:rsidRPr="00640A53">
        <w:rPr>
          <w:rFonts w:ascii="Arial" w:hAnsi="Arial" w:cs="Arial"/>
          <w:sz w:val="24"/>
          <w:szCs w:val="24"/>
        </w:rPr>
        <w:t xml:space="preserve"> to decide when they can be around others; however, if your healthcare provider recommends testing, they will let you know when you can resume being around others based on your test results.</w:t>
      </w:r>
    </w:p>
    <w:p w14:paraId="1DBE9A0C" w14:textId="67E85210" w:rsidR="00AF6A9D" w:rsidRDefault="00AF6A9D" w:rsidP="00AF6A9D">
      <w:pPr>
        <w:spacing w:line="240" w:lineRule="auto"/>
        <w:ind w:left="360"/>
        <w:jc w:val="both"/>
        <w:rPr>
          <w:rFonts w:ascii="Arial" w:hAnsi="Arial" w:cs="Arial"/>
          <w:i/>
          <w:iCs/>
          <w:sz w:val="24"/>
          <w:szCs w:val="24"/>
        </w:rPr>
      </w:pPr>
      <w:r w:rsidRPr="00640A53">
        <w:rPr>
          <w:rFonts w:ascii="Arial" w:hAnsi="Arial" w:cs="Arial"/>
          <w:b/>
          <w:bCs/>
          <w:i/>
          <w:iCs/>
          <w:sz w:val="24"/>
          <w:szCs w:val="24"/>
        </w:rPr>
        <w:t>Note</w:t>
      </w:r>
      <w:r w:rsidRPr="00AF6A9D">
        <w:rPr>
          <w:rFonts w:ascii="Arial" w:hAnsi="Arial" w:cs="Arial"/>
          <w:i/>
          <w:iCs/>
          <w:sz w:val="24"/>
          <w:szCs w:val="24"/>
        </w:rPr>
        <w:t xml:space="preserve"> that these recommendations do not apply to persons with severe COVID-19 or with severely weakened immune systems (immunocompromised). These persons should follow the guidance below for “I was severely ill with COVID-19 or have a severely weakened immune system (immunocompromised) due to a health condition or medication. When can I be around others?”</w:t>
      </w:r>
    </w:p>
    <w:p w14:paraId="03946C85" w14:textId="3ED7EB2C" w:rsidR="00AF6A9D" w:rsidRPr="00AF6A9D" w:rsidRDefault="00AF6A9D" w:rsidP="00AF6A9D">
      <w:pPr>
        <w:spacing w:line="240" w:lineRule="auto"/>
        <w:ind w:left="360"/>
        <w:jc w:val="both"/>
        <w:rPr>
          <w:rFonts w:ascii="Arial" w:hAnsi="Arial" w:cs="Arial"/>
          <w:i/>
          <w:iCs/>
          <w:sz w:val="24"/>
          <w:szCs w:val="24"/>
        </w:rPr>
      </w:pPr>
      <w:bookmarkStart w:id="0" w:name="_Hlk51856100"/>
      <w:r w:rsidRPr="00AF6A9D">
        <w:rPr>
          <w:rFonts w:ascii="Arial" w:hAnsi="Arial" w:cs="Arial"/>
          <w:i/>
          <w:iCs/>
          <w:sz w:val="20"/>
          <w:szCs w:val="20"/>
        </w:rPr>
        <w:t>Ref</w:t>
      </w:r>
      <w:r>
        <w:rPr>
          <w:rFonts w:ascii="Arial" w:hAnsi="Arial" w:cs="Arial"/>
          <w:i/>
          <w:iCs/>
          <w:sz w:val="20"/>
          <w:szCs w:val="20"/>
        </w:rPr>
        <w:t>erence</w:t>
      </w:r>
      <w:r w:rsidRPr="00AF6A9D">
        <w:rPr>
          <w:rFonts w:ascii="Arial" w:hAnsi="Arial" w:cs="Arial"/>
          <w:i/>
          <w:iCs/>
          <w:sz w:val="20"/>
          <w:szCs w:val="20"/>
        </w:rPr>
        <w:t>:</w:t>
      </w:r>
      <w:r>
        <w:rPr>
          <w:rFonts w:ascii="Arial" w:hAnsi="Arial" w:cs="Arial"/>
          <w:i/>
          <w:iCs/>
          <w:sz w:val="20"/>
          <w:szCs w:val="20"/>
        </w:rPr>
        <w:t xml:space="preserve"> </w:t>
      </w:r>
      <w:hyperlink r:id="rId72" w:history="1">
        <w:r w:rsidRPr="00734D85">
          <w:rPr>
            <w:rStyle w:val="Hyperlink"/>
            <w:rFonts w:ascii="Arial" w:hAnsi="Arial" w:cs="Arial"/>
            <w:i/>
            <w:iCs/>
            <w:sz w:val="20"/>
            <w:szCs w:val="20"/>
          </w:rPr>
          <w:t>https://www.cdc.gov/coronavirus/2019-ncov/if-you-are-sick/end-home-isolation.html</w:t>
        </w:r>
      </w:hyperlink>
      <w:r>
        <w:rPr>
          <w:rFonts w:ascii="Arial" w:hAnsi="Arial" w:cs="Arial"/>
          <w:i/>
          <w:iCs/>
          <w:sz w:val="20"/>
          <w:szCs w:val="20"/>
        </w:rPr>
        <w:t xml:space="preserve"> </w:t>
      </w:r>
      <w:r w:rsidRPr="00AF6A9D">
        <w:rPr>
          <w:rFonts w:ascii="Arial" w:hAnsi="Arial" w:cs="Arial"/>
          <w:i/>
          <w:iCs/>
          <w:sz w:val="20"/>
          <w:szCs w:val="20"/>
        </w:rPr>
        <w:t xml:space="preserve"> </w:t>
      </w:r>
    </w:p>
    <w:bookmarkEnd w:id="0"/>
    <w:p w14:paraId="442486F9" w14:textId="77777777" w:rsidR="008523B7" w:rsidRDefault="008523B7" w:rsidP="008523B7">
      <w:pPr>
        <w:spacing w:line="360" w:lineRule="auto"/>
        <w:jc w:val="both"/>
        <w:rPr>
          <w:rFonts w:ascii="Arial" w:hAnsi="Arial" w:cs="Arial"/>
          <w:b/>
          <w:bCs/>
          <w:sz w:val="24"/>
          <w:szCs w:val="24"/>
        </w:rPr>
      </w:pPr>
    </w:p>
    <w:p w14:paraId="020899FD" w14:textId="0CC118FD" w:rsidR="008523B7" w:rsidRPr="00DC128A" w:rsidRDefault="00F46C84" w:rsidP="008523B7">
      <w:pPr>
        <w:spacing w:line="360" w:lineRule="auto"/>
        <w:jc w:val="both"/>
        <w:rPr>
          <w:rStyle w:val="Hyperlink"/>
          <w:rFonts w:ascii="Arial" w:hAnsi="Arial" w:cs="Arial"/>
          <w:b/>
          <w:bCs/>
          <w:sz w:val="24"/>
          <w:szCs w:val="24"/>
        </w:rPr>
      </w:pPr>
      <w:r w:rsidRPr="00DC128A">
        <w:rPr>
          <w:rFonts w:ascii="Arial" w:hAnsi="Arial" w:cs="Arial"/>
          <w:b/>
          <w:bCs/>
          <w:sz w:val="24"/>
          <w:szCs w:val="24"/>
        </w:rPr>
        <w:fldChar w:fldCharType="begin"/>
      </w:r>
      <w:r w:rsidRPr="00DC128A">
        <w:rPr>
          <w:rFonts w:ascii="Arial" w:hAnsi="Arial" w:cs="Arial"/>
          <w:b/>
          <w:bCs/>
          <w:sz w:val="24"/>
          <w:szCs w:val="24"/>
        </w:rPr>
        <w:instrText>HYPERLINK "https://www.cdc.gov/coronavirus/2019-ncov/vaccines/fully-vaccinated-guidance.html" \l "anchor_1615143423092"</w:instrText>
      </w:r>
      <w:r w:rsidRPr="00DC128A">
        <w:rPr>
          <w:rFonts w:ascii="Arial" w:hAnsi="Arial" w:cs="Arial"/>
          <w:b/>
          <w:bCs/>
          <w:sz w:val="24"/>
          <w:szCs w:val="24"/>
        </w:rPr>
        <w:fldChar w:fldCharType="separate"/>
      </w:r>
      <w:r w:rsidR="008523B7" w:rsidRPr="00DC128A">
        <w:rPr>
          <w:rStyle w:val="Hyperlink"/>
          <w:rFonts w:ascii="Arial" w:hAnsi="Arial" w:cs="Arial"/>
          <w:b/>
          <w:bCs/>
          <w:sz w:val="24"/>
          <w:szCs w:val="24"/>
        </w:rPr>
        <w:t xml:space="preserve">For </w:t>
      </w:r>
      <w:r w:rsidRPr="00DC128A">
        <w:rPr>
          <w:rStyle w:val="Hyperlink"/>
          <w:rFonts w:ascii="Arial" w:hAnsi="Arial" w:cs="Arial"/>
          <w:b/>
          <w:bCs/>
          <w:sz w:val="24"/>
          <w:szCs w:val="24"/>
        </w:rPr>
        <w:t>Employees</w:t>
      </w:r>
      <w:r w:rsidR="008523B7" w:rsidRPr="00DC128A">
        <w:rPr>
          <w:rStyle w:val="Hyperlink"/>
          <w:rFonts w:ascii="Arial" w:hAnsi="Arial" w:cs="Arial"/>
          <w:b/>
          <w:bCs/>
          <w:sz w:val="24"/>
          <w:szCs w:val="24"/>
        </w:rPr>
        <w:t xml:space="preserve"> Who Has Been Around a Person with COVID-19 and has been fully vaccinated:</w:t>
      </w:r>
    </w:p>
    <w:p w14:paraId="1F08407A" w14:textId="287A4B72" w:rsidR="008523B7" w:rsidRPr="00DC128A" w:rsidRDefault="00F46C84" w:rsidP="008523B7">
      <w:pPr>
        <w:spacing w:line="360" w:lineRule="auto"/>
        <w:jc w:val="both"/>
        <w:rPr>
          <w:rFonts w:ascii="Arial" w:hAnsi="Arial" w:cs="Arial"/>
          <w:sz w:val="24"/>
          <w:szCs w:val="24"/>
        </w:rPr>
      </w:pPr>
      <w:r w:rsidRPr="00DC128A">
        <w:rPr>
          <w:rFonts w:ascii="Arial" w:hAnsi="Arial" w:cs="Arial"/>
          <w:b/>
          <w:bCs/>
          <w:sz w:val="24"/>
          <w:szCs w:val="24"/>
        </w:rPr>
        <w:fldChar w:fldCharType="end"/>
      </w:r>
      <w:r w:rsidR="008523B7" w:rsidRPr="00DC128A">
        <w:rPr>
          <w:rFonts w:ascii="Arial" w:hAnsi="Arial" w:cs="Arial"/>
          <w:sz w:val="24"/>
          <w:szCs w:val="24"/>
        </w:rPr>
        <w:t>Anyone who has been fully vaccinated, and who has had close contact with someone with COVID-19 does not need to quarantine for 14 days after exposure to that person.</w:t>
      </w:r>
    </w:p>
    <w:p w14:paraId="7EA8D5B4" w14:textId="0495F7BF" w:rsidR="00F46C84" w:rsidRPr="00DC128A" w:rsidRDefault="008523B7" w:rsidP="00F46C84">
      <w:pPr>
        <w:spacing w:after="0" w:line="240" w:lineRule="auto"/>
        <w:jc w:val="both"/>
        <w:rPr>
          <w:rFonts w:ascii="Arial" w:hAnsi="Arial" w:cs="Arial"/>
          <w:i/>
          <w:iCs/>
          <w:color w:val="000000" w:themeColor="text1"/>
          <w:sz w:val="20"/>
          <w:szCs w:val="20"/>
        </w:rPr>
      </w:pPr>
      <w:r w:rsidRPr="00DC128A">
        <w:rPr>
          <w:rFonts w:ascii="Arial" w:hAnsi="Arial" w:cs="Arial"/>
          <w:i/>
          <w:iCs/>
          <w:color w:val="000000" w:themeColor="text1"/>
          <w:sz w:val="20"/>
          <w:szCs w:val="20"/>
        </w:rPr>
        <w:t xml:space="preserve">NOTE: As of </w:t>
      </w:r>
      <w:r w:rsidR="00F46C84" w:rsidRPr="00DC128A">
        <w:rPr>
          <w:rFonts w:ascii="Arial" w:hAnsi="Arial" w:cs="Arial"/>
          <w:i/>
          <w:iCs/>
          <w:color w:val="000000" w:themeColor="text1"/>
          <w:sz w:val="20"/>
          <w:szCs w:val="20"/>
        </w:rPr>
        <w:t>March 9</w:t>
      </w:r>
      <w:r w:rsidR="00F46C84" w:rsidRPr="00DC128A">
        <w:rPr>
          <w:rFonts w:ascii="Arial" w:hAnsi="Arial" w:cs="Arial"/>
          <w:i/>
          <w:iCs/>
          <w:color w:val="000000" w:themeColor="text1"/>
          <w:sz w:val="20"/>
          <w:szCs w:val="20"/>
          <w:vertAlign w:val="superscript"/>
        </w:rPr>
        <w:t>th</w:t>
      </w:r>
      <w:r w:rsidR="00F46C84" w:rsidRPr="00DC128A">
        <w:rPr>
          <w:rFonts w:ascii="Arial" w:hAnsi="Arial" w:cs="Arial"/>
          <w:i/>
          <w:iCs/>
          <w:color w:val="000000" w:themeColor="text1"/>
          <w:sz w:val="20"/>
          <w:szCs w:val="20"/>
        </w:rPr>
        <w:t xml:space="preserve"> 2021</w:t>
      </w:r>
      <w:r w:rsidRPr="00DC128A">
        <w:rPr>
          <w:rFonts w:ascii="Arial" w:hAnsi="Arial" w:cs="Arial"/>
          <w:i/>
          <w:iCs/>
          <w:color w:val="000000" w:themeColor="text1"/>
          <w:sz w:val="20"/>
          <w:szCs w:val="20"/>
        </w:rPr>
        <w:t xml:space="preserve"> the CDC </w:t>
      </w:r>
      <w:r w:rsidR="00F46C84" w:rsidRPr="00DC128A">
        <w:rPr>
          <w:rFonts w:ascii="Arial" w:hAnsi="Arial" w:cs="Arial"/>
          <w:i/>
          <w:iCs/>
          <w:color w:val="000000" w:themeColor="text1"/>
          <w:sz w:val="20"/>
          <w:szCs w:val="20"/>
        </w:rPr>
        <w:t xml:space="preserve">published interim guidance for </w:t>
      </w:r>
      <w:hyperlink r:id="rId73" w:history="1">
        <w:r w:rsidR="00F46C84" w:rsidRPr="00DC128A">
          <w:rPr>
            <w:rStyle w:val="Hyperlink"/>
            <w:rFonts w:ascii="Arial" w:hAnsi="Arial" w:cs="Arial"/>
            <w:i/>
            <w:iCs/>
            <w:sz w:val="20"/>
            <w:szCs w:val="20"/>
          </w:rPr>
          <w:t xml:space="preserve">“When You’ve Been Fully Vaccinated”. </w:t>
        </w:r>
      </w:hyperlink>
      <w:r w:rsidR="00F46C84" w:rsidRPr="00DC128A">
        <w:rPr>
          <w:rFonts w:ascii="Arial" w:hAnsi="Arial" w:cs="Arial"/>
          <w:i/>
          <w:iCs/>
          <w:color w:val="000000" w:themeColor="text1"/>
          <w:sz w:val="20"/>
          <w:szCs w:val="20"/>
        </w:rPr>
        <w:t xml:space="preserve"> </w:t>
      </w:r>
      <w:r w:rsidR="00F46C84" w:rsidRPr="00DC128A">
        <w:rPr>
          <w:rFonts w:ascii="Arial" w:hAnsi="Arial" w:cs="Arial"/>
          <w:i/>
          <w:iCs/>
          <w:color w:val="000000" w:themeColor="text1"/>
          <w:sz w:val="20"/>
          <w:szCs w:val="20"/>
          <w:u w:val="single"/>
        </w:rPr>
        <w:t>People are considered fully vaccinated:</w:t>
      </w:r>
    </w:p>
    <w:p w14:paraId="69BA3309" w14:textId="3EC9271B" w:rsidR="00F46C84" w:rsidRPr="00DC128A" w:rsidRDefault="00F46C84" w:rsidP="00F46C84">
      <w:pPr>
        <w:spacing w:after="0" w:line="240" w:lineRule="auto"/>
        <w:jc w:val="both"/>
        <w:rPr>
          <w:rFonts w:ascii="Arial" w:hAnsi="Arial" w:cs="Arial"/>
          <w:i/>
          <w:iCs/>
          <w:color w:val="000000" w:themeColor="text1"/>
          <w:sz w:val="20"/>
          <w:szCs w:val="20"/>
        </w:rPr>
      </w:pPr>
      <w:r w:rsidRPr="00DC128A">
        <w:rPr>
          <w:rFonts w:ascii="Arial" w:hAnsi="Arial" w:cs="Arial"/>
          <w:i/>
          <w:iCs/>
          <w:color w:val="000000" w:themeColor="text1"/>
          <w:sz w:val="20"/>
          <w:szCs w:val="20"/>
        </w:rPr>
        <w:t>2 weeks after their second dose in a 2-dose series (like the Pfizer or Moderna vaccines), or</w:t>
      </w:r>
    </w:p>
    <w:p w14:paraId="2744D71C" w14:textId="2DE70D09" w:rsidR="00F46C84" w:rsidRPr="00DC128A" w:rsidRDefault="00F46C84" w:rsidP="00F46C84">
      <w:pPr>
        <w:spacing w:after="0" w:line="240" w:lineRule="auto"/>
        <w:jc w:val="both"/>
        <w:rPr>
          <w:rFonts w:ascii="Arial" w:hAnsi="Arial" w:cs="Arial"/>
          <w:i/>
          <w:iCs/>
          <w:color w:val="000000" w:themeColor="text1"/>
          <w:sz w:val="20"/>
          <w:szCs w:val="20"/>
        </w:rPr>
      </w:pPr>
      <w:r w:rsidRPr="00DC128A">
        <w:rPr>
          <w:rFonts w:ascii="Arial" w:hAnsi="Arial" w:cs="Arial"/>
          <w:i/>
          <w:iCs/>
          <w:color w:val="000000" w:themeColor="text1"/>
          <w:sz w:val="20"/>
          <w:szCs w:val="20"/>
        </w:rPr>
        <w:t>2 weeks after a single-dose vaccine (like Johnson &amp; Johnson’s Janssen vaccine)</w:t>
      </w:r>
    </w:p>
    <w:p w14:paraId="35290C73" w14:textId="77777777" w:rsidR="00F46C84" w:rsidRPr="00DC128A" w:rsidRDefault="00F46C84" w:rsidP="00F46C84">
      <w:pPr>
        <w:spacing w:after="0" w:line="240" w:lineRule="auto"/>
        <w:jc w:val="both"/>
        <w:rPr>
          <w:rFonts w:ascii="Arial" w:hAnsi="Arial" w:cs="Arial"/>
          <w:i/>
          <w:iCs/>
          <w:color w:val="000000" w:themeColor="text1"/>
          <w:sz w:val="20"/>
          <w:szCs w:val="20"/>
        </w:rPr>
      </w:pPr>
    </w:p>
    <w:p w14:paraId="1A9E3954" w14:textId="49A53342" w:rsidR="008523B7" w:rsidRPr="00DC128A" w:rsidRDefault="00F46C84" w:rsidP="00F46C84">
      <w:pPr>
        <w:spacing w:after="0" w:line="240" w:lineRule="auto"/>
        <w:jc w:val="both"/>
        <w:rPr>
          <w:rFonts w:ascii="Arial" w:hAnsi="Arial" w:cs="Arial"/>
          <w:i/>
          <w:iCs/>
          <w:sz w:val="20"/>
          <w:szCs w:val="20"/>
        </w:rPr>
      </w:pPr>
      <w:r w:rsidRPr="00DC128A">
        <w:rPr>
          <w:rFonts w:ascii="Arial" w:hAnsi="Arial" w:cs="Arial"/>
          <w:i/>
          <w:iCs/>
          <w:color w:val="000000" w:themeColor="text1"/>
          <w:sz w:val="20"/>
          <w:szCs w:val="20"/>
        </w:rPr>
        <w:t xml:space="preserve">If it has been </w:t>
      </w:r>
      <w:r w:rsidRPr="00DC128A">
        <w:rPr>
          <w:rFonts w:ascii="Arial" w:hAnsi="Arial" w:cs="Arial"/>
          <w:i/>
          <w:iCs/>
          <w:color w:val="000000" w:themeColor="text1"/>
          <w:sz w:val="20"/>
          <w:szCs w:val="20"/>
          <w:u w:val="single"/>
        </w:rPr>
        <w:t>less</w:t>
      </w:r>
      <w:r w:rsidRPr="00DC128A">
        <w:rPr>
          <w:rFonts w:ascii="Arial" w:hAnsi="Arial" w:cs="Arial"/>
          <w:i/>
          <w:iCs/>
          <w:color w:val="000000" w:themeColor="text1"/>
          <w:sz w:val="20"/>
          <w:szCs w:val="20"/>
        </w:rPr>
        <w:t xml:space="preserve"> than 2 weeks since your shot, or if you still need to get your second dose, you are </w:t>
      </w:r>
      <w:r w:rsidRPr="00DC128A">
        <w:rPr>
          <w:rFonts w:ascii="Arial" w:hAnsi="Arial" w:cs="Arial"/>
          <w:b/>
          <w:bCs/>
          <w:i/>
          <w:iCs/>
          <w:color w:val="000000" w:themeColor="text1"/>
          <w:sz w:val="20"/>
          <w:szCs w:val="20"/>
        </w:rPr>
        <w:t xml:space="preserve">NOT </w:t>
      </w:r>
      <w:r w:rsidRPr="00DC128A">
        <w:rPr>
          <w:rFonts w:ascii="Arial" w:hAnsi="Arial" w:cs="Arial"/>
          <w:i/>
          <w:iCs/>
          <w:color w:val="000000" w:themeColor="text1"/>
          <w:sz w:val="20"/>
          <w:szCs w:val="20"/>
        </w:rPr>
        <w:t>fully protected. Keep taking all prevention steps until you are fully vaccinated.  This includes quarantining.</w:t>
      </w:r>
    </w:p>
    <w:p w14:paraId="3CA25526" w14:textId="77777777" w:rsidR="00F711CC" w:rsidRPr="00DC128A" w:rsidRDefault="00F711CC" w:rsidP="00F711CC">
      <w:pPr>
        <w:spacing w:line="360" w:lineRule="auto"/>
        <w:jc w:val="both"/>
        <w:rPr>
          <w:rFonts w:ascii="Arial" w:hAnsi="Arial" w:cs="Arial"/>
          <w:sz w:val="24"/>
          <w:szCs w:val="24"/>
        </w:rPr>
      </w:pPr>
    </w:p>
    <w:p w14:paraId="47DDA017" w14:textId="78253367" w:rsidR="00F711CC" w:rsidRPr="00DC128A" w:rsidRDefault="00BA4BFA" w:rsidP="00F711CC">
      <w:pPr>
        <w:spacing w:line="360" w:lineRule="auto"/>
        <w:jc w:val="both"/>
        <w:rPr>
          <w:rFonts w:ascii="Arial" w:hAnsi="Arial" w:cs="Arial"/>
          <w:b/>
          <w:bCs/>
          <w:sz w:val="24"/>
          <w:szCs w:val="24"/>
        </w:rPr>
      </w:pPr>
      <w:hyperlink r:id="rId74" w:history="1">
        <w:r w:rsidR="00F711CC" w:rsidRPr="00DC128A">
          <w:rPr>
            <w:rStyle w:val="Hyperlink"/>
            <w:rFonts w:ascii="Arial" w:hAnsi="Arial" w:cs="Arial"/>
            <w:b/>
            <w:bCs/>
            <w:sz w:val="24"/>
            <w:szCs w:val="24"/>
          </w:rPr>
          <w:t xml:space="preserve">For </w:t>
        </w:r>
        <w:r w:rsidR="00F46C84" w:rsidRPr="00DC128A">
          <w:rPr>
            <w:rStyle w:val="Hyperlink"/>
            <w:rFonts w:ascii="Arial" w:hAnsi="Arial" w:cs="Arial"/>
            <w:b/>
            <w:bCs/>
            <w:sz w:val="24"/>
            <w:szCs w:val="24"/>
          </w:rPr>
          <w:t>Employees</w:t>
        </w:r>
        <w:r w:rsidR="00F711CC" w:rsidRPr="00DC128A">
          <w:rPr>
            <w:rStyle w:val="Hyperlink"/>
            <w:rFonts w:ascii="Arial" w:hAnsi="Arial" w:cs="Arial"/>
            <w:b/>
            <w:bCs/>
            <w:sz w:val="24"/>
            <w:szCs w:val="24"/>
          </w:rPr>
          <w:t xml:space="preserve"> Who Has Been Around a Person with COVID-19</w:t>
        </w:r>
        <w:r w:rsidR="00880EE3" w:rsidRPr="00DC128A">
          <w:rPr>
            <w:rStyle w:val="Hyperlink"/>
            <w:rFonts w:ascii="Arial" w:hAnsi="Arial" w:cs="Arial"/>
            <w:b/>
            <w:bCs/>
            <w:sz w:val="24"/>
            <w:szCs w:val="24"/>
          </w:rPr>
          <w:t xml:space="preserve"> and ha</w:t>
        </w:r>
        <w:r w:rsidRPr="00DC128A">
          <w:rPr>
            <w:rStyle w:val="Hyperlink"/>
            <w:rFonts w:ascii="Arial" w:hAnsi="Arial" w:cs="Arial"/>
            <w:b/>
            <w:bCs/>
            <w:sz w:val="24"/>
            <w:szCs w:val="24"/>
          </w:rPr>
          <w:t>ve</w:t>
        </w:r>
        <w:r w:rsidR="00880EE3" w:rsidRPr="00DC128A">
          <w:rPr>
            <w:rStyle w:val="Hyperlink"/>
            <w:rFonts w:ascii="Arial" w:hAnsi="Arial" w:cs="Arial"/>
            <w:b/>
            <w:bCs/>
            <w:sz w:val="24"/>
            <w:szCs w:val="24"/>
          </w:rPr>
          <w:t xml:space="preserve"> not been vaccinated:</w:t>
        </w:r>
      </w:hyperlink>
    </w:p>
    <w:p w14:paraId="55D6621D" w14:textId="4D1B03B8" w:rsidR="000559A2" w:rsidRPr="00DC128A" w:rsidRDefault="00F711CC" w:rsidP="0035741C">
      <w:pPr>
        <w:spacing w:line="360" w:lineRule="auto"/>
        <w:jc w:val="both"/>
        <w:rPr>
          <w:rFonts w:ascii="Arial" w:hAnsi="Arial" w:cs="Arial"/>
          <w:sz w:val="24"/>
          <w:szCs w:val="24"/>
        </w:rPr>
      </w:pPr>
      <w:r w:rsidRPr="00DC128A">
        <w:rPr>
          <w:rFonts w:ascii="Arial" w:hAnsi="Arial" w:cs="Arial"/>
          <w:sz w:val="24"/>
          <w:szCs w:val="24"/>
        </w:rPr>
        <w:t>Anyone who has</w:t>
      </w:r>
      <w:r w:rsidR="00880EE3" w:rsidRPr="00DC128A">
        <w:rPr>
          <w:rFonts w:ascii="Arial" w:hAnsi="Arial" w:cs="Arial"/>
          <w:sz w:val="24"/>
          <w:szCs w:val="24"/>
        </w:rPr>
        <w:t xml:space="preserve"> not been fully vaccinated, and who has</w:t>
      </w:r>
      <w:r w:rsidRPr="00DC128A">
        <w:rPr>
          <w:rFonts w:ascii="Arial" w:hAnsi="Arial" w:cs="Arial"/>
          <w:sz w:val="24"/>
          <w:szCs w:val="24"/>
        </w:rPr>
        <w:t xml:space="preserve"> had close contact with someone with COVID-19 should stay home for 14 days after their last exposure to that person</w:t>
      </w:r>
      <w:r w:rsidR="0035741C" w:rsidRPr="00DC128A">
        <w:rPr>
          <w:rFonts w:ascii="Arial" w:hAnsi="Arial" w:cs="Arial"/>
          <w:sz w:val="24"/>
          <w:szCs w:val="24"/>
        </w:rPr>
        <w:t>, and contact their provider/clinician for medical clearance to return to work.</w:t>
      </w:r>
      <w:r w:rsidR="00734ABB" w:rsidRPr="00DC128A">
        <w:rPr>
          <w:rFonts w:ascii="Arial" w:hAnsi="Arial" w:cs="Arial"/>
          <w:sz w:val="24"/>
          <w:szCs w:val="24"/>
        </w:rPr>
        <w:t xml:space="preserve">  This is the </w:t>
      </w:r>
      <w:r w:rsidR="00734ABB" w:rsidRPr="00DC128A">
        <w:rPr>
          <w:rFonts w:ascii="Arial" w:hAnsi="Arial" w:cs="Arial"/>
          <w:sz w:val="24"/>
          <w:szCs w:val="24"/>
          <w:u w:val="single"/>
        </w:rPr>
        <w:t>standard quarantine</w:t>
      </w:r>
      <w:r w:rsidR="00734ABB" w:rsidRPr="00DC128A">
        <w:rPr>
          <w:rFonts w:ascii="Arial" w:hAnsi="Arial" w:cs="Arial"/>
          <w:sz w:val="24"/>
          <w:szCs w:val="24"/>
        </w:rPr>
        <w:t xml:space="preserve"> recommendation from the CDC</w:t>
      </w:r>
      <w:r w:rsidR="000559A2" w:rsidRPr="00DC128A">
        <w:rPr>
          <w:rFonts w:ascii="Arial" w:hAnsi="Arial" w:cs="Arial"/>
          <w:sz w:val="24"/>
          <w:szCs w:val="24"/>
        </w:rPr>
        <w:t xml:space="preserve"> and what the City of Virginia Beach follows for our case management.</w:t>
      </w:r>
    </w:p>
    <w:p w14:paraId="75B624AB" w14:textId="24FA57C9" w:rsidR="00734ABB" w:rsidRPr="00880EE3" w:rsidRDefault="00DE7455" w:rsidP="0035741C">
      <w:pPr>
        <w:spacing w:line="360" w:lineRule="auto"/>
        <w:jc w:val="both"/>
        <w:rPr>
          <w:rFonts w:ascii="Arial" w:hAnsi="Arial" w:cs="Arial"/>
          <w:i/>
          <w:iCs/>
          <w:sz w:val="20"/>
          <w:szCs w:val="20"/>
        </w:rPr>
      </w:pPr>
      <w:r w:rsidRPr="00DC128A">
        <w:rPr>
          <w:noProof/>
        </w:rPr>
        <mc:AlternateContent>
          <mc:Choice Requires="wps">
            <w:drawing>
              <wp:anchor distT="0" distB="0" distL="114300" distR="114300" simplePos="0" relativeHeight="251730944" behindDoc="0" locked="0" layoutInCell="1" allowOverlap="1" wp14:anchorId="330681CD" wp14:editId="3ED8122A">
                <wp:simplePos x="0" y="0"/>
                <wp:positionH relativeFrom="column">
                  <wp:posOffset>5739973</wp:posOffset>
                </wp:positionH>
                <wp:positionV relativeFrom="paragraph">
                  <wp:posOffset>1605963</wp:posOffset>
                </wp:positionV>
                <wp:extent cx="914400" cy="476411"/>
                <wp:effectExtent l="0" t="0" r="19050" b="19050"/>
                <wp:wrapNone/>
                <wp:docPr id="35"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49242E68"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0C153762"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681CD" id="_x0000_s1039" style="position:absolute;left:0;text-align:left;margin-left:451.95pt;margin-top:126.45pt;width:1in;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" fillcolor="#00b0f0" strokecolor="#41719c" strokeweight="1pt">
                <v:stroke joinstyle="miter"/>
                <v:textbox>
                  <w:txbxContent>
                    <w:p w14:paraId="49242E68"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0C153762"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0559A2" w:rsidRPr="00DC128A">
        <w:rPr>
          <w:rFonts w:ascii="Arial" w:hAnsi="Arial" w:cs="Arial"/>
          <w:i/>
          <w:iCs/>
          <w:color w:val="000000" w:themeColor="text1"/>
          <w:sz w:val="20"/>
          <w:szCs w:val="20"/>
        </w:rPr>
        <w:t xml:space="preserve">NOTE: </w:t>
      </w:r>
      <w:r w:rsidR="00734ABB" w:rsidRPr="00DC128A">
        <w:rPr>
          <w:rFonts w:ascii="Arial" w:hAnsi="Arial" w:cs="Arial"/>
          <w:i/>
          <w:iCs/>
          <w:color w:val="000000" w:themeColor="text1"/>
          <w:sz w:val="20"/>
          <w:szCs w:val="20"/>
        </w:rPr>
        <w:t>As of December 3</w:t>
      </w:r>
      <w:r w:rsidR="00734ABB" w:rsidRPr="00DC128A">
        <w:rPr>
          <w:rFonts w:ascii="Arial" w:hAnsi="Arial" w:cs="Arial"/>
          <w:i/>
          <w:iCs/>
          <w:color w:val="000000" w:themeColor="text1"/>
          <w:sz w:val="20"/>
          <w:szCs w:val="20"/>
          <w:vertAlign w:val="superscript"/>
        </w:rPr>
        <w:t>rd</w:t>
      </w:r>
      <w:r w:rsidR="00734ABB" w:rsidRPr="00880EE3">
        <w:rPr>
          <w:rFonts w:ascii="Arial" w:hAnsi="Arial" w:cs="Arial"/>
          <w:i/>
          <w:iCs/>
          <w:color w:val="000000" w:themeColor="text1"/>
          <w:sz w:val="20"/>
          <w:szCs w:val="20"/>
        </w:rPr>
        <w:t xml:space="preserve"> 2020 the CDC and VDH have provided “options” for a 7-day or a 10-day alternative quarantine period with accompanying COVID19 testing and direct clinical case management.  These cases </w:t>
      </w:r>
      <w:r w:rsidR="000559A2" w:rsidRPr="00880EE3">
        <w:rPr>
          <w:rFonts w:ascii="Arial" w:hAnsi="Arial" w:cs="Arial"/>
          <w:i/>
          <w:iCs/>
          <w:color w:val="000000" w:themeColor="text1"/>
          <w:sz w:val="20"/>
          <w:szCs w:val="20"/>
        </w:rPr>
        <w:t>for exception may</w:t>
      </w:r>
      <w:r w:rsidR="00734ABB" w:rsidRPr="00880EE3">
        <w:rPr>
          <w:rFonts w:ascii="Arial" w:hAnsi="Arial" w:cs="Arial"/>
          <w:i/>
          <w:iCs/>
          <w:color w:val="000000" w:themeColor="text1"/>
          <w:sz w:val="20"/>
          <w:szCs w:val="20"/>
        </w:rPr>
        <w:t xml:space="preserve"> be addressed on a case-by-case basis by OSHS in consult with the Department of Health and</w:t>
      </w:r>
      <w:r w:rsidR="000559A2" w:rsidRPr="00880EE3">
        <w:rPr>
          <w:rFonts w:ascii="Arial" w:hAnsi="Arial" w:cs="Arial"/>
          <w:i/>
          <w:iCs/>
          <w:color w:val="000000" w:themeColor="text1"/>
          <w:sz w:val="20"/>
          <w:szCs w:val="20"/>
        </w:rPr>
        <w:t>/or</w:t>
      </w:r>
      <w:r w:rsidR="00734ABB" w:rsidRPr="00880EE3">
        <w:rPr>
          <w:rFonts w:ascii="Arial" w:hAnsi="Arial" w:cs="Arial"/>
          <w:i/>
          <w:iCs/>
          <w:color w:val="000000" w:themeColor="text1"/>
          <w:sz w:val="20"/>
          <w:szCs w:val="20"/>
        </w:rPr>
        <w:t xml:space="preserve"> an employee’s provider.</w:t>
      </w:r>
    </w:p>
    <w:p w14:paraId="1D7D02C0" w14:textId="7B5F1FC7" w:rsidR="0035741C" w:rsidRPr="00DC128A" w:rsidRDefault="0035741C" w:rsidP="0035741C">
      <w:pPr>
        <w:spacing w:line="360" w:lineRule="auto"/>
        <w:jc w:val="both"/>
        <w:rPr>
          <w:rFonts w:ascii="Arial" w:hAnsi="Arial" w:cs="Arial"/>
          <w:sz w:val="24"/>
          <w:szCs w:val="24"/>
        </w:rPr>
      </w:pPr>
      <w:r w:rsidRPr="00DC128A">
        <w:rPr>
          <w:rFonts w:ascii="Arial" w:hAnsi="Arial" w:cs="Arial"/>
          <w:sz w:val="24"/>
          <w:szCs w:val="24"/>
        </w:rPr>
        <w:lastRenderedPageBreak/>
        <w:t xml:space="preserve">If </w:t>
      </w:r>
      <w:r w:rsidR="000559A2" w:rsidRPr="00DC128A">
        <w:rPr>
          <w:rFonts w:ascii="Arial" w:hAnsi="Arial" w:cs="Arial"/>
          <w:sz w:val="24"/>
          <w:szCs w:val="24"/>
        </w:rPr>
        <w:t>an employee is</w:t>
      </w:r>
      <w:r w:rsidRPr="00DC128A">
        <w:rPr>
          <w:rFonts w:ascii="Arial" w:hAnsi="Arial" w:cs="Arial"/>
          <w:sz w:val="24"/>
          <w:szCs w:val="24"/>
        </w:rPr>
        <w:t xml:space="preserve"> contacted by VDH to self-isolate or quarantine and remain home in contact with them </w:t>
      </w:r>
      <w:r w:rsidR="000559A2" w:rsidRPr="00DC128A">
        <w:rPr>
          <w:rFonts w:ascii="Arial" w:hAnsi="Arial" w:cs="Arial"/>
          <w:sz w:val="24"/>
          <w:szCs w:val="24"/>
        </w:rPr>
        <w:t>for</w:t>
      </w:r>
      <w:r w:rsidRPr="00DC128A">
        <w:rPr>
          <w:rFonts w:ascii="Arial" w:hAnsi="Arial" w:cs="Arial"/>
          <w:sz w:val="24"/>
          <w:szCs w:val="24"/>
        </w:rPr>
        <w:t xml:space="preserve"> the process of contact-tracing and follow up, employees should request a </w:t>
      </w:r>
      <w:r w:rsidR="000559A2" w:rsidRPr="00DC128A">
        <w:rPr>
          <w:rFonts w:ascii="Arial" w:hAnsi="Arial" w:cs="Arial"/>
          <w:sz w:val="24"/>
          <w:szCs w:val="24"/>
        </w:rPr>
        <w:t xml:space="preserve">written </w:t>
      </w:r>
      <w:r w:rsidRPr="00DC128A">
        <w:rPr>
          <w:rFonts w:ascii="Arial" w:hAnsi="Arial" w:cs="Arial"/>
          <w:sz w:val="24"/>
          <w:szCs w:val="24"/>
        </w:rPr>
        <w:t>clearance from VDH to return to work</w:t>
      </w:r>
      <w:r w:rsidR="00880EE3" w:rsidRPr="00DC128A">
        <w:rPr>
          <w:rFonts w:ascii="Arial" w:hAnsi="Arial" w:cs="Arial"/>
          <w:sz w:val="24"/>
          <w:szCs w:val="24"/>
        </w:rPr>
        <w:t xml:space="preserve"> when eligible</w:t>
      </w:r>
      <w:r w:rsidRPr="00DC128A">
        <w:rPr>
          <w:rFonts w:ascii="Arial" w:hAnsi="Arial" w:cs="Arial"/>
          <w:sz w:val="24"/>
          <w:szCs w:val="24"/>
        </w:rPr>
        <w:t>.</w:t>
      </w:r>
    </w:p>
    <w:p w14:paraId="7F105631" w14:textId="05F390A8" w:rsidR="008A44F2" w:rsidRDefault="00FB0AC6" w:rsidP="0053468B">
      <w:pPr>
        <w:spacing w:line="360" w:lineRule="auto"/>
        <w:jc w:val="both"/>
        <w:rPr>
          <w:rFonts w:ascii="Arial" w:hAnsi="Arial" w:cs="Arial"/>
          <w:sz w:val="24"/>
          <w:szCs w:val="24"/>
        </w:rPr>
      </w:pPr>
      <w:r w:rsidRPr="00DC128A">
        <w:rPr>
          <w:rFonts w:ascii="Arial" w:hAnsi="Arial" w:cs="Arial"/>
          <w:sz w:val="24"/>
          <w:szCs w:val="24"/>
        </w:rPr>
        <w:t>E</w:t>
      </w:r>
      <w:r w:rsidR="00541D95" w:rsidRPr="00DC128A">
        <w:rPr>
          <w:rFonts w:ascii="Arial" w:hAnsi="Arial" w:cs="Arial"/>
          <w:sz w:val="24"/>
          <w:szCs w:val="24"/>
        </w:rPr>
        <w:t xml:space="preserve">mployees </w:t>
      </w:r>
      <w:r w:rsidR="00880EE3" w:rsidRPr="00DC128A">
        <w:rPr>
          <w:rFonts w:ascii="Arial" w:hAnsi="Arial" w:cs="Arial"/>
          <w:sz w:val="24"/>
          <w:szCs w:val="24"/>
        </w:rPr>
        <w:t xml:space="preserve">who wish to return to work following a </w:t>
      </w:r>
      <w:r w:rsidR="00880EE3" w:rsidRPr="00DC128A">
        <w:rPr>
          <w:rFonts w:ascii="Arial" w:hAnsi="Arial" w:cs="Arial"/>
          <w:sz w:val="24"/>
          <w:szCs w:val="24"/>
          <w:u w:val="single"/>
        </w:rPr>
        <w:t>complicated</w:t>
      </w:r>
      <w:r w:rsidR="00880EE3" w:rsidRPr="00DC128A">
        <w:rPr>
          <w:rFonts w:ascii="Arial" w:hAnsi="Arial" w:cs="Arial"/>
          <w:sz w:val="24"/>
          <w:szCs w:val="24"/>
        </w:rPr>
        <w:t xml:space="preserve"> COVID-19 case, </w:t>
      </w:r>
      <w:r w:rsidRPr="00DC128A">
        <w:rPr>
          <w:rFonts w:ascii="Arial" w:hAnsi="Arial" w:cs="Arial"/>
          <w:sz w:val="24"/>
          <w:szCs w:val="24"/>
        </w:rPr>
        <w:t>should</w:t>
      </w:r>
      <w:r w:rsidR="00541D95" w:rsidRPr="00DC128A">
        <w:rPr>
          <w:rFonts w:ascii="Arial" w:hAnsi="Arial" w:cs="Arial"/>
          <w:sz w:val="24"/>
          <w:szCs w:val="24"/>
        </w:rPr>
        <w:t xml:space="preserve"> submit</w:t>
      </w:r>
      <w:r w:rsidR="008A44F2" w:rsidRPr="00DC128A">
        <w:rPr>
          <w:rFonts w:ascii="Arial" w:hAnsi="Arial" w:cs="Arial"/>
          <w:sz w:val="24"/>
          <w:szCs w:val="24"/>
        </w:rPr>
        <w:t xml:space="preserve"> to OSHS </w:t>
      </w:r>
      <w:r w:rsidR="00541D95" w:rsidRPr="00DC128A">
        <w:rPr>
          <w:rFonts w:ascii="Arial" w:hAnsi="Arial" w:cs="Arial"/>
          <w:sz w:val="24"/>
          <w:szCs w:val="24"/>
        </w:rPr>
        <w:t xml:space="preserve">a </w:t>
      </w:r>
      <w:r w:rsidR="00F711CC" w:rsidRPr="00DC128A">
        <w:rPr>
          <w:rFonts w:ascii="Arial" w:hAnsi="Arial" w:cs="Arial"/>
          <w:sz w:val="24"/>
          <w:szCs w:val="24"/>
        </w:rPr>
        <w:t xml:space="preserve">medical clearance or </w:t>
      </w:r>
      <w:r w:rsidR="00541D95" w:rsidRPr="00DC128A">
        <w:rPr>
          <w:rFonts w:ascii="Arial" w:hAnsi="Arial" w:cs="Arial"/>
          <w:sz w:val="24"/>
          <w:szCs w:val="24"/>
        </w:rPr>
        <w:t xml:space="preserve">release to </w:t>
      </w:r>
      <w:r w:rsidR="00F711CC" w:rsidRPr="00DC128A">
        <w:rPr>
          <w:rFonts w:ascii="Arial" w:hAnsi="Arial" w:cs="Arial"/>
          <w:sz w:val="24"/>
          <w:szCs w:val="24"/>
        </w:rPr>
        <w:t>R</w:t>
      </w:r>
      <w:r w:rsidR="00541D95" w:rsidRPr="00DC128A">
        <w:rPr>
          <w:rFonts w:ascii="Arial" w:hAnsi="Arial" w:cs="Arial"/>
          <w:sz w:val="24"/>
          <w:szCs w:val="24"/>
        </w:rPr>
        <w:t xml:space="preserve">eturn to </w:t>
      </w:r>
      <w:r w:rsidR="00F711CC" w:rsidRPr="00DC128A">
        <w:rPr>
          <w:rFonts w:ascii="Arial" w:hAnsi="Arial" w:cs="Arial"/>
          <w:sz w:val="24"/>
          <w:szCs w:val="24"/>
        </w:rPr>
        <w:t>W</w:t>
      </w:r>
      <w:r w:rsidR="00541D95" w:rsidRPr="00DC128A">
        <w:rPr>
          <w:rFonts w:ascii="Arial" w:hAnsi="Arial" w:cs="Arial"/>
          <w:sz w:val="24"/>
          <w:szCs w:val="24"/>
        </w:rPr>
        <w:t xml:space="preserve">ork from </w:t>
      </w:r>
      <w:r w:rsidRPr="00DC128A">
        <w:rPr>
          <w:rFonts w:ascii="Arial" w:hAnsi="Arial" w:cs="Arial"/>
          <w:sz w:val="24"/>
          <w:szCs w:val="24"/>
        </w:rPr>
        <w:t>their</w:t>
      </w:r>
      <w:r w:rsidR="00541D95" w:rsidRPr="00DC128A">
        <w:rPr>
          <w:rFonts w:ascii="Arial" w:hAnsi="Arial" w:cs="Arial"/>
          <w:sz w:val="24"/>
          <w:szCs w:val="24"/>
        </w:rPr>
        <w:t xml:space="preserve"> healthcare provider</w:t>
      </w:r>
      <w:r w:rsidR="00323B35" w:rsidRPr="00DC128A">
        <w:rPr>
          <w:rFonts w:ascii="Arial" w:hAnsi="Arial" w:cs="Arial"/>
          <w:sz w:val="24"/>
          <w:szCs w:val="24"/>
        </w:rPr>
        <w:t>.</w:t>
      </w:r>
      <w:r w:rsidR="00936E59" w:rsidRPr="00DC128A">
        <w:rPr>
          <w:rFonts w:ascii="Arial" w:hAnsi="Arial" w:cs="Arial"/>
          <w:sz w:val="24"/>
          <w:szCs w:val="24"/>
        </w:rPr>
        <w:t xml:space="preserve"> (i.e., MD, DO, NP or PA)</w:t>
      </w:r>
      <w:r w:rsidR="00880EE3" w:rsidRPr="00DC128A">
        <w:rPr>
          <w:rFonts w:ascii="Arial" w:hAnsi="Arial" w:cs="Arial"/>
          <w:sz w:val="24"/>
          <w:szCs w:val="24"/>
        </w:rPr>
        <w:t xml:space="preserve">.  These “complicated cases” are those which involved medical treatment, hospitalization, or clinical interventions.   Uncomplicated cases are those which </w:t>
      </w:r>
      <w:r w:rsidRPr="00DC128A">
        <w:rPr>
          <w:rFonts w:ascii="Arial" w:hAnsi="Arial" w:cs="Arial"/>
          <w:sz w:val="24"/>
          <w:szCs w:val="24"/>
        </w:rPr>
        <w:t xml:space="preserve">typically </w:t>
      </w:r>
      <w:r w:rsidR="00880EE3" w:rsidRPr="00DC128A">
        <w:rPr>
          <w:rFonts w:ascii="Arial" w:hAnsi="Arial" w:cs="Arial"/>
          <w:sz w:val="24"/>
          <w:szCs w:val="24"/>
        </w:rPr>
        <w:t>self-resolve and do not require clinical care, medical treatment of hospitalization.</w:t>
      </w:r>
    </w:p>
    <w:p w14:paraId="6BD268BA" w14:textId="7DF4C0B1" w:rsidR="008523B7" w:rsidRDefault="008523B7" w:rsidP="0053468B">
      <w:pPr>
        <w:spacing w:line="360" w:lineRule="auto"/>
        <w:jc w:val="both"/>
        <w:rPr>
          <w:rFonts w:ascii="Arial" w:hAnsi="Arial" w:cs="Arial"/>
          <w:b/>
          <w:color w:val="2E74B5" w:themeColor="accent1" w:themeShade="BF"/>
          <w:sz w:val="24"/>
          <w:szCs w:val="24"/>
        </w:rPr>
      </w:pPr>
    </w:p>
    <w:p w14:paraId="23C8C542" w14:textId="4968DCDE" w:rsidR="00541D95" w:rsidRPr="00326504" w:rsidRDefault="00541D95" w:rsidP="0053468B">
      <w:pPr>
        <w:spacing w:line="360" w:lineRule="auto"/>
        <w:jc w:val="both"/>
        <w:rPr>
          <w:rFonts w:ascii="Arial" w:hAnsi="Arial" w:cs="Arial"/>
          <w:b/>
          <w:color w:val="2E74B5" w:themeColor="accent1" w:themeShade="BF"/>
          <w:sz w:val="24"/>
          <w:szCs w:val="24"/>
        </w:rPr>
      </w:pPr>
      <w:r w:rsidRPr="00326504">
        <w:rPr>
          <w:rFonts w:ascii="Arial" w:hAnsi="Arial" w:cs="Arial"/>
          <w:b/>
          <w:color w:val="2E74B5" w:themeColor="accent1" w:themeShade="BF"/>
          <w:sz w:val="24"/>
          <w:szCs w:val="24"/>
        </w:rPr>
        <w:t>VII</w:t>
      </w:r>
      <w:r w:rsidR="00BA545A">
        <w:rPr>
          <w:rFonts w:ascii="Arial" w:hAnsi="Arial" w:cs="Arial"/>
          <w:b/>
          <w:color w:val="2E74B5" w:themeColor="accent1" w:themeShade="BF"/>
          <w:sz w:val="24"/>
          <w:szCs w:val="24"/>
        </w:rPr>
        <w:t>I</w:t>
      </w:r>
      <w:r w:rsidR="00237EA7" w:rsidRPr="00326504">
        <w:rPr>
          <w:rFonts w:ascii="Arial" w:hAnsi="Arial" w:cs="Arial"/>
          <w:b/>
          <w:color w:val="2E74B5" w:themeColor="accent1" w:themeShade="BF"/>
          <w:sz w:val="24"/>
          <w:szCs w:val="24"/>
        </w:rPr>
        <w:t>. Procedures</w:t>
      </w:r>
      <w:r w:rsidRPr="00326504">
        <w:rPr>
          <w:rFonts w:ascii="Arial" w:hAnsi="Arial" w:cs="Arial"/>
          <w:b/>
          <w:color w:val="2E74B5" w:themeColor="accent1" w:themeShade="BF"/>
          <w:sz w:val="24"/>
          <w:szCs w:val="24"/>
        </w:rPr>
        <w:t xml:space="preserve"> for Minimizing Exposure from Outside of Workplace </w:t>
      </w:r>
    </w:p>
    <w:p w14:paraId="684442C0" w14:textId="70956965" w:rsidR="00541D95" w:rsidRDefault="00D30F4D" w:rsidP="0053468B">
      <w:pPr>
        <w:spacing w:line="360" w:lineRule="auto"/>
        <w:jc w:val="both"/>
        <w:rPr>
          <w:rFonts w:ascii="Arial" w:hAnsi="Arial" w:cs="Arial"/>
          <w:sz w:val="24"/>
          <w:szCs w:val="24"/>
        </w:rPr>
      </w:pPr>
      <w:r w:rsidRPr="00936E59">
        <w:rPr>
          <w:rFonts w:ascii="Arial" w:hAnsi="Arial" w:cs="Arial"/>
          <w:bCs/>
          <w:sz w:val="24"/>
          <w:szCs w:val="24"/>
        </w:rPr>
        <w:t>The City of Virginia Beach</w:t>
      </w:r>
      <w:r>
        <w:rPr>
          <w:rFonts w:ascii="Arial" w:hAnsi="Arial" w:cs="Arial"/>
          <w:b/>
          <w:sz w:val="24"/>
          <w:szCs w:val="24"/>
        </w:rPr>
        <w:t xml:space="preserve"> </w:t>
      </w:r>
      <w:r w:rsidRPr="00D30F4D">
        <w:rPr>
          <w:rFonts w:ascii="Arial" w:hAnsi="Arial" w:cs="Arial"/>
          <w:bCs/>
          <w:sz w:val="24"/>
          <w:szCs w:val="24"/>
        </w:rPr>
        <w:t>operational</w:t>
      </w:r>
      <w:r w:rsidR="00541D95" w:rsidRPr="00275922">
        <w:rPr>
          <w:rFonts w:ascii="Arial" w:hAnsi="Arial" w:cs="Arial"/>
          <w:sz w:val="24"/>
          <w:szCs w:val="24"/>
        </w:rPr>
        <w:t xml:space="preserve"> practices are evaluated to ensure </w:t>
      </w:r>
      <w:r w:rsidR="00E03BFA">
        <w:rPr>
          <w:rFonts w:ascii="Arial" w:hAnsi="Arial" w:cs="Arial"/>
          <w:sz w:val="24"/>
          <w:szCs w:val="24"/>
        </w:rPr>
        <w:t xml:space="preserve">the </w:t>
      </w:r>
      <w:r w:rsidR="00541D95" w:rsidRPr="00275922">
        <w:rPr>
          <w:rFonts w:ascii="Arial" w:hAnsi="Arial" w:cs="Arial"/>
          <w:sz w:val="24"/>
          <w:szCs w:val="24"/>
        </w:rPr>
        <w:t>safety and health of all individuals. This is done on a phased approach. Beginning with appointment</w:t>
      </w:r>
      <w:r w:rsidR="00936E59">
        <w:rPr>
          <w:rFonts w:ascii="Arial" w:hAnsi="Arial" w:cs="Arial"/>
          <w:sz w:val="24"/>
          <w:szCs w:val="24"/>
        </w:rPr>
        <w:t>-</w:t>
      </w:r>
      <w:r w:rsidR="00541D95" w:rsidRPr="00275922">
        <w:rPr>
          <w:rFonts w:ascii="Arial" w:hAnsi="Arial" w:cs="Arial"/>
          <w:sz w:val="24"/>
          <w:szCs w:val="24"/>
        </w:rPr>
        <w:t xml:space="preserve">only onsite meetings, </w:t>
      </w:r>
      <w:r w:rsidR="00936E59">
        <w:rPr>
          <w:rFonts w:ascii="Arial" w:hAnsi="Arial" w:cs="Arial"/>
          <w:sz w:val="24"/>
          <w:szCs w:val="24"/>
        </w:rPr>
        <w:t xml:space="preserve">use of </w:t>
      </w:r>
      <w:r w:rsidR="00541D95" w:rsidRPr="00275922">
        <w:rPr>
          <w:rFonts w:ascii="Arial" w:hAnsi="Arial" w:cs="Arial"/>
          <w:sz w:val="24"/>
          <w:szCs w:val="24"/>
        </w:rPr>
        <w:t>virtual meetings</w:t>
      </w:r>
      <w:r w:rsidR="00E03BFA">
        <w:rPr>
          <w:rFonts w:ascii="Arial" w:hAnsi="Arial" w:cs="Arial"/>
          <w:sz w:val="24"/>
          <w:szCs w:val="24"/>
        </w:rPr>
        <w:t>,</w:t>
      </w:r>
      <w:r w:rsidR="00541D95" w:rsidRPr="00275922">
        <w:rPr>
          <w:rFonts w:ascii="Arial" w:hAnsi="Arial" w:cs="Arial"/>
          <w:sz w:val="24"/>
          <w:szCs w:val="24"/>
        </w:rPr>
        <w:t xml:space="preserve"> and finally transitioning to onsite meetings with appropriate precautions when that time comes</w:t>
      </w:r>
      <w:r w:rsidR="00936E59">
        <w:rPr>
          <w:rFonts w:ascii="Arial" w:hAnsi="Arial" w:cs="Arial"/>
          <w:sz w:val="24"/>
          <w:szCs w:val="24"/>
        </w:rPr>
        <w:t xml:space="preserve"> or when necessary for work teams</w:t>
      </w:r>
      <w:r w:rsidR="00541D95" w:rsidRPr="00275922">
        <w:rPr>
          <w:rFonts w:ascii="Arial" w:hAnsi="Arial" w:cs="Arial"/>
          <w:sz w:val="24"/>
          <w:szCs w:val="24"/>
        </w:rPr>
        <w:t>.</w:t>
      </w:r>
    </w:p>
    <w:p w14:paraId="12AB9B6B" w14:textId="5547FF86" w:rsidR="00A152DD" w:rsidRDefault="00A152DD" w:rsidP="00A152DD">
      <w:pPr>
        <w:spacing w:line="360" w:lineRule="auto"/>
        <w:jc w:val="both"/>
        <w:rPr>
          <w:rFonts w:ascii="Arial" w:hAnsi="Arial" w:cs="Arial"/>
          <w:sz w:val="24"/>
          <w:szCs w:val="24"/>
        </w:rPr>
      </w:pPr>
      <w:r w:rsidRPr="00573C16">
        <w:rPr>
          <w:rFonts w:ascii="Arial" w:hAnsi="Arial" w:cs="Arial"/>
          <w:sz w:val="24"/>
          <w:szCs w:val="24"/>
        </w:rPr>
        <w:t xml:space="preserve">Any individual entering </w:t>
      </w:r>
      <w:r>
        <w:rPr>
          <w:rFonts w:ascii="Arial" w:hAnsi="Arial" w:cs="Arial"/>
          <w:sz w:val="24"/>
          <w:szCs w:val="24"/>
        </w:rPr>
        <w:t>a</w:t>
      </w:r>
      <w:r w:rsidRPr="00323B35">
        <w:rPr>
          <w:rFonts w:ascii="Arial" w:hAnsi="Arial" w:cs="Arial"/>
          <w:bCs/>
          <w:sz w:val="24"/>
          <w:szCs w:val="24"/>
        </w:rPr>
        <w:t xml:space="preserve"> City of Virginia Beach</w:t>
      </w:r>
      <w:r w:rsidRPr="00573C16">
        <w:rPr>
          <w:rFonts w:ascii="Arial" w:hAnsi="Arial" w:cs="Arial"/>
          <w:sz w:val="24"/>
          <w:szCs w:val="24"/>
        </w:rPr>
        <w:t xml:space="preserve"> facilit</w:t>
      </w:r>
      <w:r>
        <w:rPr>
          <w:rFonts w:ascii="Arial" w:hAnsi="Arial" w:cs="Arial"/>
          <w:sz w:val="24"/>
          <w:szCs w:val="24"/>
        </w:rPr>
        <w:t>y</w:t>
      </w:r>
      <w:r w:rsidRPr="00573C16">
        <w:rPr>
          <w:rFonts w:ascii="Arial" w:hAnsi="Arial" w:cs="Arial"/>
          <w:sz w:val="24"/>
          <w:szCs w:val="24"/>
        </w:rPr>
        <w:t xml:space="preserve"> </w:t>
      </w:r>
      <w:r w:rsidRPr="0035741C">
        <w:rPr>
          <w:rFonts w:ascii="Arial" w:hAnsi="Arial" w:cs="Arial"/>
          <w:sz w:val="24"/>
          <w:szCs w:val="24"/>
          <w:u w:val="single"/>
        </w:rPr>
        <w:t>may</w:t>
      </w:r>
      <w:r w:rsidRPr="00573C16">
        <w:rPr>
          <w:rFonts w:ascii="Arial" w:hAnsi="Arial" w:cs="Arial"/>
          <w:sz w:val="24"/>
          <w:szCs w:val="24"/>
        </w:rPr>
        <w:t xml:space="preserve"> have their temperature checked and/or be asked screening questions prior to allowing entry.</w:t>
      </w:r>
      <w:r w:rsidRPr="00275922">
        <w:rPr>
          <w:rFonts w:ascii="Arial" w:hAnsi="Arial" w:cs="Arial"/>
          <w:sz w:val="24"/>
          <w:szCs w:val="24"/>
        </w:rPr>
        <w:t xml:space="preserve">  </w:t>
      </w:r>
    </w:p>
    <w:p w14:paraId="5C7607D3" w14:textId="69E07B62" w:rsidR="00A152DD" w:rsidRPr="008A5EE8" w:rsidRDefault="00A152DD" w:rsidP="00027139">
      <w:pPr>
        <w:pStyle w:val="ListParagraph"/>
        <w:numPr>
          <w:ilvl w:val="0"/>
          <w:numId w:val="39"/>
        </w:numPr>
        <w:tabs>
          <w:tab w:val="left" w:pos="1260"/>
          <w:tab w:val="left" w:pos="2340"/>
        </w:tabs>
        <w:spacing w:line="360" w:lineRule="auto"/>
        <w:ind w:left="1260"/>
        <w:jc w:val="both"/>
        <w:rPr>
          <w:rFonts w:ascii="Arial" w:hAnsi="Arial" w:cs="Arial"/>
          <w:i/>
          <w:iCs/>
          <w:sz w:val="24"/>
          <w:szCs w:val="24"/>
        </w:rPr>
      </w:pPr>
      <w:r w:rsidRPr="008A5EE8">
        <w:rPr>
          <w:rFonts w:ascii="Arial" w:hAnsi="Arial" w:cs="Arial"/>
          <w:i/>
          <w:iCs/>
          <w:sz w:val="24"/>
          <w:szCs w:val="24"/>
        </w:rPr>
        <w:t>Generally – across the City, the taking of temperatures at work is not authorized or recommended unless required by a specific agency (such as The Department of Social Services), and the program and documented plan have been approved by OSHS prior to use.</w:t>
      </w:r>
    </w:p>
    <w:p w14:paraId="37170D15" w14:textId="1B18DF2E" w:rsidR="00A152DD" w:rsidRDefault="00DE7455" w:rsidP="00A152DD">
      <w:pPr>
        <w:spacing w:line="360" w:lineRule="auto"/>
        <w:jc w:val="both"/>
        <w:rPr>
          <w:rFonts w:ascii="Arial" w:hAnsi="Arial" w:cs="Arial"/>
          <w:sz w:val="24"/>
          <w:szCs w:val="24"/>
        </w:rPr>
      </w:pPr>
      <w:r>
        <w:rPr>
          <w:noProof/>
        </w:rPr>
        <mc:AlternateContent>
          <mc:Choice Requires="wps">
            <w:drawing>
              <wp:anchor distT="0" distB="0" distL="114300" distR="114300" simplePos="0" relativeHeight="251732992" behindDoc="0" locked="0" layoutInCell="1" allowOverlap="1" wp14:anchorId="2436B8B6" wp14:editId="333A7B46">
                <wp:simplePos x="0" y="0"/>
                <wp:positionH relativeFrom="column">
                  <wp:posOffset>5763025</wp:posOffset>
                </wp:positionH>
                <wp:positionV relativeFrom="paragraph">
                  <wp:posOffset>2259106</wp:posOffset>
                </wp:positionV>
                <wp:extent cx="914400" cy="476411"/>
                <wp:effectExtent l="0" t="0" r="19050" b="19050"/>
                <wp:wrapNone/>
                <wp:docPr id="36"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122E525F"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161ABEDD"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6B8B6" id="_x0000_s1040" style="position:absolute;left:0;text-align:left;margin-left:453.8pt;margin-top:177.9pt;width:1in;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" fillcolor="#00b0f0" strokecolor="#41719c" strokeweight="1pt">
                <v:stroke joinstyle="miter"/>
                <v:textbox>
                  <w:txbxContent>
                    <w:p w14:paraId="122E525F"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161ABEDD"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A152DD">
        <w:rPr>
          <w:rFonts w:ascii="Arial" w:hAnsi="Arial" w:cs="Arial"/>
          <w:sz w:val="24"/>
          <w:szCs w:val="24"/>
        </w:rPr>
        <w:t>All individuals required under the Governor’s Executive Order</w:t>
      </w:r>
      <w:r w:rsidR="000559A2">
        <w:rPr>
          <w:rFonts w:ascii="Arial" w:hAnsi="Arial" w:cs="Arial"/>
          <w:sz w:val="24"/>
          <w:szCs w:val="24"/>
        </w:rPr>
        <w:t>s</w:t>
      </w:r>
      <w:r w:rsidR="00A152DD">
        <w:rPr>
          <w:rFonts w:ascii="Arial" w:hAnsi="Arial" w:cs="Arial"/>
          <w:sz w:val="24"/>
          <w:szCs w:val="24"/>
        </w:rPr>
        <w:t>, or by public health emergency requirement shall wear an appropriate cloth face covering or simple mask that completely covers their mouth and nose, and is of material suitable for source control (protective) measures, i.e., cannot be made of mesh or knitted type material with holes rendering it ineffective.</w:t>
      </w:r>
      <w:r w:rsidR="000559A2">
        <w:rPr>
          <w:rFonts w:ascii="Arial" w:hAnsi="Arial" w:cs="Arial"/>
          <w:sz w:val="24"/>
          <w:szCs w:val="24"/>
        </w:rPr>
        <w:t xml:space="preserve">  If they are medically unable to do so, they are required to wear a plastic face shield that completely covers their face from side to side and down to their chin.  This face shield must be worn properly and effectively when in use.</w:t>
      </w:r>
    </w:p>
    <w:p w14:paraId="38AA0BB6" w14:textId="007B353B" w:rsidR="00A152DD" w:rsidRPr="001C5AEC" w:rsidRDefault="00A152DD" w:rsidP="00A152DD">
      <w:pPr>
        <w:spacing w:line="360" w:lineRule="auto"/>
        <w:jc w:val="both"/>
        <w:rPr>
          <w:rFonts w:ascii="Arial" w:hAnsi="Arial" w:cs="Arial"/>
          <w:b/>
          <w:bCs/>
          <w:i/>
          <w:iCs/>
          <w:color w:val="2E74B5" w:themeColor="accent1" w:themeShade="BF"/>
          <w:sz w:val="24"/>
          <w:szCs w:val="24"/>
        </w:rPr>
      </w:pPr>
      <w:r>
        <w:rPr>
          <w:rFonts w:ascii="Arial" w:hAnsi="Arial" w:cs="Arial"/>
          <w:sz w:val="24"/>
          <w:szCs w:val="24"/>
        </w:rPr>
        <w:lastRenderedPageBreak/>
        <w:t xml:space="preserve">For reference, see section </w:t>
      </w:r>
      <w:r w:rsidRPr="00326504">
        <w:rPr>
          <w:rFonts w:ascii="Arial" w:hAnsi="Arial" w:cs="Arial"/>
          <w:b/>
          <w:color w:val="2E74B5" w:themeColor="accent1" w:themeShade="BF"/>
          <w:sz w:val="24"/>
          <w:szCs w:val="24"/>
        </w:rPr>
        <w:t>V</w:t>
      </w:r>
      <w:r>
        <w:rPr>
          <w:rFonts w:ascii="Arial" w:hAnsi="Arial" w:cs="Arial"/>
          <w:b/>
          <w:color w:val="2E74B5" w:themeColor="accent1" w:themeShade="BF"/>
          <w:sz w:val="24"/>
          <w:szCs w:val="24"/>
        </w:rPr>
        <w:t>I</w:t>
      </w:r>
      <w:r w:rsidRPr="00326504">
        <w:rPr>
          <w:rFonts w:ascii="Arial" w:hAnsi="Arial" w:cs="Arial"/>
          <w:b/>
          <w:color w:val="2E74B5" w:themeColor="accent1" w:themeShade="BF"/>
          <w:sz w:val="24"/>
          <w:szCs w:val="24"/>
        </w:rPr>
        <w:t>. Basic Infectious Disease Prevention and Control Measures</w:t>
      </w:r>
      <w:r>
        <w:rPr>
          <w:rFonts w:ascii="Arial" w:hAnsi="Arial" w:cs="Arial"/>
          <w:b/>
          <w:color w:val="2E74B5" w:themeColor="accent1" w:themeShade="BF"/>
          <w:sz w:val="24"/>
          <w:szCs w:val="24"/>
        </w:rPr>
        <w:t xml:space="preserve"> in this Plan, </w:t>
      </w:r>
      <w:r w:rsidRPr="00A152DD">
        <w:rPr>
          <w:rFonts w:ascii="Arial" w:hAnsi="Arial" w:cs="Arial"/>
          <w:bCs/>
          <w:color w:val="000000" w:themeColor="text1"/>
          <w:sz w:val="24"/>
          <w:szCs w:val="24"/>
        </w:rPr>
        <w:t>and refer to</w:t>
      </w:r>
      <w:r w:rsidRPr="00A152DD">
        <w:rPr>
          <w:rFonts w:ascii="Arial" w:hAnsi="Arial" w:cs="Arial"/>
          <w:b/>
          <w:color w:val="000000" w:themeColor="text1"/>
          <w:sz w:val="24"/>
          <w:szCs w:val="24"/>
        </w:rPr>
        <w:t xml:space="preserve"> </w:t>
      </w:r>
      <w:r>
        <w:rPr>
          <w:rFonts w:ascii="Arial" w:hAnsi="Arial" w:cs="Arial"/>
          <w:b/>
          <w:bCs/>
          <w:i/>
          <w:iCs/>
          <w:color w:val="2E74B5" w:themeColor="accent1" w:themeShade="BF"/>
          <w:sz w:val="24"/>
          <w:szCs w:val="24"/>
        </w:rPr>
        <w:t xml:space="preserve">Communications and Signage </w:t>
      </w:r>
      <w:r w:rsidRPr="00A152DD">
        <w:rPr>
          <w:rFonts w:ascii="Arial" w:hAnsi="Arial" w:cs="Arial"/>
          <w:color w:val="000000" w:themeColor="text1"/>
          <w:sz w:val="24"/>
          <w:szCs w:val="24"/>
        </w:rPr>
        <w:t>which describes external signage requirements and methods of communicating to the public entering our worksites.</w:t>
      </w:r>
    </w:p>
    <w:p w14:paraId="7B9C32DC" w14:textId="5E9F3E07" w:rsidR="00541D95" w:rsidRPr="00275922" w:rsidRDefault="00541D95" w:rsidP="0053468B">
      <w:pPr>
        <w:spacing w:line="360" w:lineRule="auto"/>
        <w:jc w:val="both"/>
        <w:rPr>
          <w:rFonts w:ascii="Arial" w:hAnsi="Arial" w:cs="Arial"/>
          <w:b/>
          <w:i/>
          <w:sz w:val="24"/>
          <w:szCs w:val="24"/>
        </w:rPr>
      </w:pPr>
      <w:r w:rsidRPr="00275922">
        <w:rPr>
          <w:rFonts w:ascii="Arial" w:hAnsi="Arial" w:cs="Arial"/>
          <w:sz w:val="24"/>
          <w:szCs w:val="24"/>
        </w:rPr>
        <w:t xml:space="preserve">To </w:t>
      </w:r>
      <w:r w:rsidR="00A152DD">
        <w:rPr>
          <w:rFonts w:ascii="Arial" w:hAnsi="Arial" w:cs="Arial"/>
          <w:sz w:val="24"/>
          <w:szCs w:val="24"/>
        </w:rPr>
        <w:t xml:space="preserve">further </w:t>
      </w:r>
      <w:r w:rsidRPr="00275922">
        <w:rPr>
          <w:rFonts w:ascii="Arial" w:hAnsi="Arial" w:cs="Arial"/>
          <w:sz w:val="24"/>
          <w:szCs w:val="24"/>
        </w:rPr>
        <w:t>minimize exp</w:t>
      </w:r>
      <w:r w:rsidR="00E03BFA">
        <w:rPr>
          <w:rFonts w:ascii="Arial" w:hAnsi="Arial" w:cs="Arial"/>
          <w:sz w:val="24"/>
          <w:szCs w:val="24"/>
        </w:rPr>
        <w:t xml:space="preserve">osure from </w:t>
      </w:r>
      <w:r w:rsidR="00E03BFA" w:rsidRPr="00174E36">
        <w:rPr>
          <w:rFonts w:ascii="Arial" w:hAnsi="Arial" w:cs="Arial"/>
          <w:sz w:val="24"/>
          <w:szCs w:val="24"/>
          <w:u w:val="single"/>
        </w:rPr>
        <w:t>visitors or vendors</w:t>
      </w:r>
      <w:r w:rsidR="00E03BFA">
        <w:rPr>
          <w:rFonts w:ascii="Arial" w:hAnsi="Arial" w:cs="Arial"/>
          <w:sz w:val="24"/>
          <w:szCs w:val="24"/>
        </w:rPr>
        <w:t>:</w:t>
      </w:r>
    </w:p>
    <w:p w14:paraId="32580EDE" w14:textId="7FCF856F" w:rsidR="00237EA7" w:rsidRPr="008A5EE8" w:rsidRDefault="00936E59" w:rsidP="00B46421">
      <w:pPr>
        <w:numPr>
          <w:ilvl w:val="0"/>
          <w:numId w:val="9"/>
        </w:numPr>
        <w:spacing w:line="360" w:lineRule="auto"/>
        <w:jc w:val="both"/>
        <w:rPr>
          <w:rFonts w:ascii="Arial" w:hAnsi="Arial" w:cs="Arial"/>
          <w:iCs/>
          <w:sz w:val="24"/>
          <w:szCs w:val="24"/>
        </w:rPr>
      </w:pPr>
      <w:r w:rsidRPr="008A5EE8">
        <w:rPr>
          <w:rFonts w:ascii="Arial" w:hAnsi="Arial" w:cs="Arial"/>
          <w:iCs/>
          <w:sz w:val="24"/>
          <w:szCs w:val="24"/>
        </w:rPr>
        <w:t>B</w:t>
      </w:r>
      <w:r w:rsidR="00237EA7" w:rsidRPr="008A5EE8">
        <w:rPr>
          <w:rFonts w:ascii="Arial" w:hAnsi="Arial" w:cs="Arial"/>
          <w:iCs/>
          <w:sz w:val="24"/>
          <w:szCs w:val="24"/>
        </w:rPr>
        <w:t xml:space="preserve">usiness partners that work within </w:t>
      </w:r>
      <w:r w:rsidRPr="008A5EE8">
        <w:rPr>
          <w:rFonts w:ascii="Arial" w:hAnsi="Arial" w:cs="Arial"/>
          <w:iCs/>
          <w:sz w:val="24"/>
          <w:szCs w:val="24"/>
        </w:rPr>
        <w:t>t</w:t>
      </w:r>
      <w:r w:rsidR="00D30F4D" w:rsidRPr="008A5EE8">
        <w:rPr>
          <w:rFonts w:ascii="Arial" w:hAnsi="Arial" w:cs="Arial"/>
          <w:iCs/>
          <w:sz w:val="24"/>
          <w:szCs w:val="24"/>
        </w:rPr>
        <w:t>he City of Virginia Beach</w:t>
      </w:r>
      <w:r w:rsidR="00237EA7" w:rsidRPr="008A5EE8">
        <w:rPr>
          <w:rFonts w:ascii="Arial" w:hAnsi="Arial" w:cs="Arial"/>
          <w:iCs/>
          <w:sz w:val="24"/>
          <w:szCs w:val="24"/>
        </w:rPr>
        <w:t xml:space="preserve"> </w:t>
      </w:r>
      <w:r w:rsidRPr="008A5EE8">
        <w:rPr>
          <w:rFonts w:ascii="Arial" w:hAnsi="Arial" w:cs="Arial"/>
          <w:iCs/>
          <w:sz w:val="24"/>
          <w:szCs w:val="24"/>
        </w:rPr>
        <w:t xml:space="preserve">facilities/worksites </w:t>
      </w:r>
      <w:r w:rsidR="008A5EE8" w:rsidRPr="008A5EE8">
        <w:rPr>
          <w:rFonts w:ascii="Arial" w:hAnsi="Arial" w:cs="Arial"/>
          <w:iCs/>
          <w:sz w:val="24"/>
          <w:szCs w:val="24"/>
        </w:rPr>
        <w:t xml:space="preserve">will be </w:t>
      </w:r>
      <w:r w:rsidR="00237EA7" w:rsidRPr="008A5EE8">
        <w:rPr>
          <w:rFonts w:ascii="Arial" w:hAnsi="Arial" w:cs="Arial"/>
          <w:iCs/>
          <w:sz w:val="24"/>
          <w:szCs w:val="24"/>
        </w:rPr>
        <w:t>provided</w:t>
      </w:r>
      <w:r w:rsidR="008A5EE8" w:rsidRPr="008A5EE8">
        <w:rPr>
          <w:rFonts w:ascii="Arial" w:hAnsi="Arial" w:cs="Arial"/>
          <w:iCs/>
          <w:sz w:val="24"/>
          <w:szCs w:val="24"/>
        </w:rPr>
        <w:t xml:space="preserve"> </w:t>
      </w:r>
      <w:r w:rsidR="00237EA7" w:rsidRPr="008A5EE8">
        <w:rPr>
          <w:rFonts w:ascii="Arial" w:hAnsi="Arial" w:cs="Arial"/>
          <w:iCs/>
          <w:sz w:val="24"/>
          <w:szCs w:val="24"/>
        </w:rPr>
        <w:t>this Plan</w:t>
      </w:r>
      <w:r w:rsidR="00907595" w:rsidRPr="008A5EE8">
        <w:rPr>
          <w:rFonts w:ascii="Arial" w:hAnsi="Arial" w:cs="Arial"/>
          <w:iCs/>
          <w:sz w:val="24"/>
          <w:szCs w:val="24"/>
        </w:rPr>
        <w:t>.</w:t>
      </w:r>
      <w:r w:rsidR="00174E36" w:rsidRPr="008A5EE8">
        <w:rPr>
          <w:rFonts w:ascii="Arial" w:hAnsi="Arial" w:cs="Arial"/>
          <w:iCs/>
          <w:sz w:val="24"/>
          <w:szCs w:val="24"/>
        </w:rPr>
        <w:t xml:space="preserve"> </w:t>
      </w:r>
      <w:r w:rsidR="008A5EE8" w:rsidRPr="008A5EE8">
        <w:rPr>
          <w:rFonts w:ascii="Arial" w:hAnsi="Arial" w:cs="Arial"/>
          <w:iCs/>
          <w:sz w:val="24"/>
          <w:szCs w:val="24"/>
        </w:rPr>
        <w:t>(</w:t>
      </w:r>
      <w:r w:rsidR="002031B1">
        <w:rPr>
          <w:rFonts w:ascii="Arial" w:hAnsi="Arial" w:cs="Arial"/>
          <w:iCs/>
          <w:sz w:val="24"/>
          <w:szCs w:val="24"/>
        </w:rPr>
        <w:t>i</w:t>
      </w:r>
      <w:r w:rsidR="00174E36" w:rsidRPr="008A5EE8">
        <w:rPr>
          <w:rFonts w:ascii="Arial" w:hAnsi="Arial" w:cs="Arial"/>
          <w:iCs/>
          <w:sz w:val="24"/>
          <w:szCs w:val="24"/>
        </w:rPr>
        <w:t>.e., Contract</w:t>
      </w:r>
      <w:r w:rsidR="00E02668">
        <w:rPr>
          <w:rFonts w:ascii="Arial" w:hAnsi="Arial" w:cs="Arial"/>
          <w:iCs/>
          <w:sz w:val="24"/>
          <w:szCs w:val="24"/>
        </w:rPr>
        <w:t>/</w:t>
      </w:r>
      <w:r w:rsidR="00174E36" w:rsidRPr="008A5EE8">
        <w:rPr>
          <w:rFonts w:ascii="Arial" w:hAnsi="Arial" w:cs="Arial"/>
          <w:iCs/>
          <w:sz w:val="24"/>
          <w:szCs w:val="24"/>
        </w:rPr>
        <w:t>Temporary Labor Workforce Agencies.</w:t>
      </w:r>
      <w:r w:rsidR="008A5EE8" w:rsidRPr="008A5EE8">
        <w:rPr>
          <w:rFonts w:ascii="Arial" w:hAnsi="Arial" w:cs="Arial"/>
          <w:iCs/>
          <w:sz w:val="24"/>
          <w:szCs w:val="24"/>
        </w:rPr>
        <w:t>)</w:t>
      </w:r>
    </w:p>
    <w:p w14:paraId="773F38AE" w14:textId="390634AC" w:rsidR="00237EA7" w:rsidRPr="008A5EE8" w:rsidRDefault="00D30F4D" w:rsidP="00B46421">
      <w:pPr>
        <w:numPr>
          <w:ilvl w:val="0"/>
          <w:numId w:val="9"/>
        </w:numPr>
        <w:spacing w:line="360" w:lineRule="auto"/>
        <w:jc w:val="both"/>
        <w:rPr>
          <w:rFonts w:ascii="Arial" w:hAnsi="Arial" w:cs="Arial"/>
          <w:iCs/>
          <w:sz w:val="24"/>
          <w:szCs w:val="24"/>
        </w:rPr>
      </w:pPr>
      <w:r w:rsidRPr="008A5EE8">
        <w:rPr>
          <w:rFonts w:ascii="Arial" w:hAnsi="Arial" w:cs="Arial"/>
          <w:iCs/>
          <w:sz w:val="24"/>
          <w:szCs w:val="24"/>
        </w:rPr>
        <w:t>The City of Virginia Beach</w:t>
      </w:r>
      <w:r w:rsidR="00237EA7" w:rsidRPr="008A5EE8">
        <w:rPr>
          <w:rFonts w:ascii="Arial" w:hAnsi="Arial" w:cs="Arial"/>
          <w:iCs/>
          <w:sz w:val="24"/>
          <w:szCs w:val="24"/>
        </w:rPr>
        <w:t xml:space="preserve"> will </w:t>
      </w:r>
      <w:r w:rsidR="008A5EE8" w:rsidRPr="008A5EE8">
        <w:rPr>
          <w:rFonts w:ascii="Arial" w:hAnsi="Arial" w:cs="Arial"/>
          <w:iCs/>
          <w:sz w:val="24"/>
          <w:szCs w:val="24"/>
        </w:rPr>
        <w:t xml:space="preserve">actively </w:t>
      </w:r>
      <w:r w:rsidR="00237EA7" w:rsidRPr="008A5EE8">
        <w:rPr>
          <w:rFonts w:ascii="Arial" w:hAnsi="Arial" w:cs="Arial"/>
          <w:iCs/>
          <w:sz w:val="24"/>
          <w:szCs w:val="24"/>
        </w:rPr>
        <w:t>limit the number of visitors in the</w:t>
      </w:r>
      <w:r w:rsidR="008A5EE8" w:rsidRPr="008A5EE8">
        <w:rPr>
          <w:rFonts w:ascii="Arial" w:hAnsi="Arial" w:cs="Arial"/>
          <w:iCs/>
          <w:sz w:val="24"/>
          <w:szCs w:val="24"/>
        </w:rPr>
        <w:t>ir</w:t>
      </w:r>
      <w:r w:rsidR="00237EA7" w:rsidRPr="008A5EE8">
        <w:rPr>
          <w:rFonts w:ascii="Arial" w:hAnsi="Arial" w:cs="Arial"/>
          <w:iCs/>
          <w:sz w:val="24"/>
          <w:szCs w:val="24"/>
        </w:rPr>
        <w:t xml:space="preserve"> facilit</w:t>
      </w:r>
      <w:r w:rsidR="008A5EE8" w:rsidRPr="008A5EE8">
        <w:rPr>
          <w:rFonts w:ascii="Arial" w:hAnsi="Arial" w:cs="Arial"/>
          <w:iCs/>
          <w:sz w:val="24"/>
          <w:szCs w:val="24"/>
        </w:rPr>
        <w:t>ies and work sites, and monitor for compliance with established occupancy limits</w:t>
      </w:r>
      <w:r w:rsidR="00E02668">
        <w:rPr>
          <w:rFonts w:ascii="Arial" w:hAnsi="Arial" w:cs="Arial"/>
          <w:iCs/>
          <w:sz w:val="24"/>
          <w:szCs w:val="24"/>
        </w:rPr>
        <w:t>,</w:t>
      </w:r>
      <w:r w:rsidR="00E02668">
        <w:rPr>
          <w:rFonts w:ascii="Arial" w:hAnsi="Arial" w:cs="Arial"/>
          <w:sz w:val="24"/>
          <w:szCs w:val="24"/>
        </w:rPr>
        <w:t xml:space="preserve"> and post required signage to alert personnel.</w:t>
      </w:r>
    </w:p>
    <w:p w14:paraId="59DF360B" w14:textId="4D2BA818" w:rsidR="00237EA7" w:rsidRPr="008A5EE8" w:rsidRDefault="00237EA7" w:rsidP="00B46421">
      <w:pPr>
        <w:numPr>
          <w:ilvl w:val="0"/>
          <w:numId w:val="9"/>
        </w:numPr>
        <w:spacing w:line="360" w:lineRule="auto"/>
        <w:jc w:val="both"/>
        <w:rPr>
          <w:rFonts w:ascii="Arial" w:hAnsi="Arial" w:cs="Arial"/>
          <w:iCs/>
          <w:sz w:val="24"/>
          <w:szCs w:val="24"/>
        </w:rPr>
      </w:pPr>
      <w:r w:rsidRPr="008A5EE8">
        <w:rPr>
          <w:rFonts w:ascii="Arial" w:hAnsi="Arial" w:cs="Arial"/>
          <w:iCs/>
          <w:sz w:val="24"/>
          <w:szCs w:val="24"/>
        </w:rPr>
        <w:t>Masks may be available to visitors/vendors as well as appropriate disinfectants so individuals can clean work areas before and after use.</w:t>
      </w:r>
    </w:p>
    <w:p w14:paraId="63293523" w14:textId="7D80CDBF" w:rsidR="00237EA7" w:rsidRPr="008A5EE8" w:rsidRDefault="008A5EE8" w:rsidP="00B46421">
      <w:pPr>
        <w:numPr>
          <w:ilvl w:val="0"/>
          <w:numId w:val="9"/>
        </w:numPr>
        <w:spacing w:line="360" w:lineRule="auto"/>
        <w:jc w:val="both"/>
        <w:rPr>
          <w:rFonts w:ascii="Arial" w:hAnsi="Arial" w:cs="Arial"/>
          <w:iCs/>
          <w:sz w:val="24"/>
          <w:szCs w:val="24"/>
        </w:rPr>
      </w:pPr>
      <w:r w:rsidRPr="008A5EE8">
        <w:rPr>
          <w:rFonts w:ascii="Arial" w:hAnsi="Arial" w:cs="Arial"/>
          <w:iCs/>
          <w:sz w:val="24"/>
          <w:szCs w:val="24"/>
        </w:rPr>
        <w:t>D</w:t>
      </w:r>
      <w:r w:rsidR="00237EA7" w:rsidRPr="008A5EE8">
        <w:rPr>
          <w:rFonts w:ascii="Arial" w:hAnsi="Arial" w:cs="Arial"/>
          <w:iCs/>
          <w:sz w:val="24"/>
          <w:szCs w:val="24"/>
        </w:rPr>
        <w:t xml:space="preserve">eliveries will be handled through </w:t>
      </w:r>
      <w:r w:rsidR="00757CEB" w:rsidRPr="008A5EE8">
        <w:rPr>
          <w:rFonts w:ascii="Arial" w:hAnsi="Arial" w:cs="Arial"/>
          <w:iCs/>
          <w:sz w:val="24"/>
          <w:szCs w:val="24"/>
        </w:rPr>
        <w:t>curbside</w:t>
      </w:r>
      <w:r w:rsidR="00237EA7" w:rsidRPr="008A5EE8">
        <w:rPr>
          <w:rFonts w:ascii="Arial" w:hAnsi="Arial" w:cs="Arial"/>
          <w:iCs/>
          <w:sz w:val="24"/>
          <w:szCs w:val="24"/>
        </w:rPr>
        <w:t xml:space="preserve"> pick-up</w:t>
      </w:r>
      <w:r w:rsidR="00174E36" w:rsidRPr="008A5EE8">
        <w:rPr>
          <w:rFonts w:ascii="Arial" w:hAnsi="Arial" w:cs="Arial"/>
          <w:iCs/>
          <w:sz w:val="24"/>
          <w:szCs w:val="24"/>
        </w:rPr>
        <w:t>/drop off</w:t>
      </w:r>
      <w:r w:rsidR="00237EA7" w:rsidRPr="008A5EE8">
        <w:rPr>
          <w:rFonts w:ascii="Arial" w:hAnsi="Arial" w:cs="Arial"/>
          <w:iCs/>
          <w:sz w:val="24"/>
          <w:szCs w:val="24"/>
        </w:rPr>
        <w:t xml:space="preserve"> or </w:t>
      </w:r>
      <w:r w:rsidR="00174E36" w:rsidRPr="008A5EE8">
        <w:rPr>
          <w:rFonts w:ascii="Arial" w:hAnsi="Arial" w:cs="Arial"/>
          <w:iCs/>
          <w:sz w:val="24"/>
          <w:szCs w:val="24"/>
        </w:rPr>
        <w:t xml:space="preserve">scheduled </w:t>
      </w:r>
      <w:r w:rsidR="00237EA7" w:rsidRPr="008A5EE8">
        <w:rPr>
          <w:rFonts w:ascii="Arial" w:hAnsi="Arial" w:cs="Arial"/>
          <w:iCs/>
          <w:sz w:val="24"/>
          <w:szCs w:val="24"/>
        </w:rPr>
        <w:t>delivery</w:t>
      </w:r>
      <w:r w:rsidR="00174E36" w:rsidRPr="008A5EE8">
        <w:rPr>
          <w:rFonts w:ascii="Arial" w:hAnsi="Arial" w:cs="Arial"/>
          <w:iCs/>
          <w:sz w:val="24"/>
          <w:szCs w:val="24"/>
        </w:rPr>
        <w:t xml:space="preserve"> and precautions taken to minimize exposure potential.</w:t>
      </w:r>
    </w:p>
    <w:p w14:paraId="3EE86432" w14:textId="77777777" w:rsidR="00237EA7" w:rsidRPr="00174E36" w:rsidRDefault="00237EA7" w:rsidP="0053468B">
      <w:pPr>
        <w:spacing w:line="360" w:lineRule="auto"/>
        <w:jc w:val="both"/>
        <w:rPr>
          <w:rFonts w:ascii="Arial" w:hAnsi="Arial" w:cs="Arial"/>
          <w:sz w:val="24"/>
          <w:szCs w:val="24"/>
        </w:rPr>
      </w:pPr>
      <w:r w:rsidRPr="00174E36">
        <w:rPr>
          <w:rFonts w:ascii="Arial" w:hAnsi="Arial" w:cs="Arial"/>
          <w:sz w:val="24"/>
          <w:szCs w:val="24"/>
        </w:rPr>
        <w:t xml:space="preserve">Minimizing exposure from the </w:t>
      </w:r>
      <w:r w:rsidRPr="00174E36">
        <w:rPr>
          <w:rFonts w:ascii="Arial" w:hAnsi="Arial" w:cs="Arial"/>
          <w:sz w:val="24"/>
          <w:szCs w:val="24"/>
          <w:u w:val="single"/>
        </w:rPr>
        <w:t>general public</w:t>
      </w:r>
      <w:r w:rsidR="00907595" w:rsidRPr="00174E36">
        <w:rPr>
          <w:rFonts w:ascii="Arial" w:hAnsi="Arial" w:cs="Arial"/>
          <w:sz w:val="24"/>
          <w:szCs w:val="24"/>
        </w:rPr>
        <w:t>:</w:t>
      </w:r>
    </w:p>
    <w:p w14:paraId="74589BE4" w14:textId="5D2D2FE6" w:rsidR="00237EA7" w:rsidRPr="00174E36" w:rsidRDefault="00237EA7" w:rsidP="00B46421">
      <w:pPr>
        <w:numPr>
          <w:ilvl w:val="0"/>
          <w:numId w:val="2"/>
        </w:numPr>
        <w:spacing w:line="360" w:lineRule="auto"/>
        <w:jc w:val="both"/>
        <w:rPr>
          <w:rFonts w:ascii="Arial" w:hAnsi="Arial" w:cs="Arial"/>
          <w:b/>
          <w:i/>
          <w:sz w:val="24"/>
          <w:szCs w:val="24"/>
        </w:rPr>
      </w:pPr>
      <w:r w:rsidRPr="00174E36">
        <w:rPr>
          <w:rFonts w:ascii="Arial" w:hAnsi="Arial" w:cs="Arial"/>
          <w:sz w:val="24"/>
          <w:szCs w:val="24"/>
        </w:rPr>
        <w:t>Social</w:t>
      </w:r>
      <w:r w:rsidR="00BA4BFA">
        <w:rPr>
          <w:rFonts w:ascii="Arial" w:hAnsi="Arial" w:cs="Arial"/>
          <w:sz w:val="24"/>
          <w:szCs w:val="24"/>
        </w:rPr>
        <w:t>/Physical</w:t>
      </w:r>
      <w:r w:rsidRPr="00174E36">
        <w:rPr>
          <w:rFonts w:ascii="Arial" w:hAnsi="Arial" w:cs="Arial"/>
          <w:sz w:val="24"/>
          <w:szCs w:val="24"/>
        </w:rPr>
        <w:t xml:space="preserve"> distancing practices to be observed:</w:t>
      </w:r>
    </w:p>
    <w:p w14:paraId="06616FD8" w14:textId="77777777" w:rsidR="00237EA7" w:rsidRPr="00174E36" w:rsidRDefault="00237EA7" w:rsidP="00B46421">
      <w:pPr>
        <w:numPr>
          <w:ilvl w:val="0"/>
          <w:numId w:val="10"/>
        </w:numPr>
        <w:spacing w:line="360" w:lineRule="auto"/>
        <w:jc w:val="both"/>
        <w:rPr>
          <w:rFonts w:ascii="Arial" w:hAnsi="Arial" w:cs="Arial"/>
          <w:sz w:val="24"/>
          <w:szCs w:val="24"/>
        </w:rPr>
      </w:pPr>
      <w:r w:rsidRPr="00174E36">
        <w:rPr>
          <w:rFonts w:ascii="Arial" w:hAnsi="Arial" w:cs="Arial"/>
          <w:sz w:val="24"/>
          <w:szCs w:val="24"/>
        </w:rPr>
        <w:t>6-foot distances are marked in areas where individuals might gather/wait</w:t>
      </w:r>
      <w:r w:rsidR="00907595" w:rsidRPr="00174E36">
        <w:rPr>
          <w:rFonts w:ascii="Arial" w:hAnsi="Arial" w:cs="Arial"/>
          <w:sz w:val="24"/>
          <w:szCs w:val="24"/>
        </w:rPr>
        <w:t>.</w:t>
      </w:r>
    </w:p>
    <w:p w14:paraId="630C683D" w14:textId="60327BFB" w:rsidR="00237EA7" w:rsidRPr="00174E36" w:rsidRDefault="00237EA7" w:rsidP="00B46421">
      <w:pPr>
        <w:numPr>
          <w:ilvl w:val="0"/>
          <w:numId w:val="10"/>
        </w:numPr>
        <w:spacing w:line="360" w:lineRule="auto"/>
        <w:jc w:val="both"/>
        <w:rPr>
          <w:rFonts w:ascii="Arial" w:hAnsi="Arial" w:cs="Arial"/>
          <w:sz w:val="24"/>
          <w:szCs w:val="24"/>
        </w:rPr>
      </w:pPr>
      <w:r w:rsidRPr="00174E36">
        <w:rPr>
          <w:rFonts w:ascii="Arial" w:hAnsi="Arial" w:cs="Arial"/>
          <w:sz w:val="24"/>
          <w:szCs w:val="24"/>
        </w:rPr>
        <w:t xml:space="preserve">Limit number of individuals allowed into </w:t>
      </w:r>
      <w:r w:rsidR="00A91A47">
        <w:rPr>
          <w:rFonts w:ascii="Arial" w:hAnsi="Arial" w:cs="Arial"/>
          <w:sz w:val="24"/>
          <w:szCs w:val="24"/>
        </w:rPr>
        <w:t xml:space="preserve">the </w:t>
      </w:r>
      <w:r w:rsidRPr="00174E36">
        <w:rPr>
          <w:rFonts w:ascii="Arial" w:hAnsi="Arial" w:cs="Arial"/>
          <w:sz w:val="24"/>
          <w:szCs w:val="24"/>
        </w:rPr>
        <w:t>workplace</w:t>
      </w:r>
      <w:r w:rsidR="00E02668">
        <w:rPr>
          <w:rFonts w:ascii="Arial" w:hAnsi="Arial" w:cs="Arial"/>
          <w:sz w:val="24"/>
          <w:szCs w:val="24"/>
        </w:rPr>
        <w:t xml:space="preserve"> and post required signage to alert personnel</w:t>
      </w:r>
      <w:r w:rsidR="002031B1">
        <w:rPr>
          <w:rFonts w:ascii="Arial" w:hAnsi="Arial" w:cs="Arial"/>
          <w:sz w:val="24"/>
          <w:szCs w:val="24"/>
        </w:rPr>
        <w:t>.</w:t>
      </w:r>
    </w:p>
    <w:p w14:paraId="6E07E3E5" w14:textId="77777777" w:rsidR="00237EA7" w:rsidRPr="00174E36" w:rsidRDefault="00237EA7" w:rsidP="00B46421">
      <w:pPr>
        <w:numPr>
          <w:ilvl w:val="0"/>
          <w:numId w:val="10"/>
        </w:numPr>
        <w:spacing w:line="360" w:lineRule="auto"/>
        <w:jc w:val="both"/>
        <w:rPr>
          <w:rFonts w:ascii="Arial" w:hAnsi="Arial" w:cs="Arial"/>
          <w:sz w:val="24"/>
          <w:szCs w:val="24"/>
        </w:rPr>
      </w:pPr>
      <w:r w:rsidRPr="00174E36">
        <w:rPr>
          <w:rFonts w:ascii="Arial" w:hAnsi="Arial" w:cs="Arial"/>
          <w:sz w:val="24"/>
          <w:szCs w:val="24"/>
        </w:rPr>
        <w:t>Minimize face to face contact</w:t>
      </w:r>
      <w:r w:rsidR="00907595" w:rsidRPr="00174E36">
        <w:rPr>
          <w:rFonts w:ascii="Arial" w:hAnsi="Arial" w:cs="Arial"/>
          <w:sz w:val="24"/>
          <w:szCs w:val="24"/>
        </w:rPr>
        <w:t>:</w:t>
      </w:r>
    </w:p>
    <w:p w14:paraId="3FBEAC12" w14:textId="153D4B2C" w:rsidR="00237EA7" w:rsidRPr="00275922" w:rsidRDefault="009C3E4F" w:rsidP="00B46421">
      <w:pPr>
        <w:numPr>
          <w:ilvl w:val="0"/>
          <w:numId w:val="3"/>
        </w:numPr>
        <w:spacing w:line="360" w:lineRule="auto"/>
        <w:jc w:val="both"/>
        <w:rPr>
          <w:rFonts w:ascii="Arial" w:hAnsi="Arial" w:cs="Arial"/>
          <w:sz w:val="24"/>
          <w:szCs w:val="24"/>
        </w:rPr>
      </w:pPr>
      <w:r>
        <w:rPr>
          <w:rFonts w:ascii="Arial" w:hAnsi="Arial" w:cs="Arial"/>
          <w:sz w:val="24"/>
          <w:szCs w:val="24"/>
        </w:rPr>
        <w:t>W</w:t>
      </w:r>
      <w:r w:rsidR="00237EA7" w:rsidRPr="00174E36">
        <w:rPr>
          <w:rFonts w:ascii="Arial" w:hAnsi="Arial" w:cs="Arial"/>
          <w:sz w:val="24"/>
          <w:szCs w:val="24"/>
        </w:rPr>
        <w:t>orkstations positioned at least</w:t>
      </w:r>
      <w:r w:rsidR="00237EA7" w:rsidRPr="00275922">
        <w:rPr>
          <w:rFonts w:ascii="Arial" w:hAnsi="Arial" w:cs="Arial"/>
          <w:sz w:val="24"/>
          <w:szCs w:val="24"/>
        </w:rPr>
        <w:t xml:space="preserve"> 6 feet apart</w:t>
      </w:r>
      <w:r w:rsidR="00A91A47">
        <w:rPr>
          <w:rFonts w:ascii="Arial" w:hAnsi="Arial" w:cs="Arial"/>
          <w:sz w:val="24"/>
          <w:szCs w:val="24"/>
        </w:rPr>
        <w:t xml:space="preserve"> </w:t>
      </w:r>
      <w:r>
        <w:rPr>
          <w:rFonts w:ascii="Arial" w:hAnsi="Arial" w:cs="Arial"/>
          <w:sz w:val="24"/>
          <w:szCs w:val="24"/>
        </w:rPr>
        <w:t>and/</w:t>
      </w:r>
      <w:r w:rsidR="00A91A47">
        <w:rPr>
          <w:rFonts w:ascii="Arial" w:hAnsi="Arial" w:cs="Arial"/>
          <w:sz w:val="24"/>
          <w:szCs w:val="24"/>
        </w:rPr>
        <w:t xml:space="preserve">or separated by </w:t>
      </w:r>
      <w:r>
        <w:rPr>
          <w:rFonts w:ascii="Arial" w:hAnsi="Arial" w:cs="Arial"/>
          <w:sz w:val="24"/>
          <w:szCs w:val="24"/>
        </w:rPr>
        <w:t xml:space="preserve">physical </w:t>
      </w:r>
      <w:r w:rsidR="00A91A47">
        <w:rPr>
          <w:rFonts w:ascii="Arial" w:hAnsi="Arial" w:cs="Arial"/>
          <w:sz w:val="24"/>
          <w:szCs w:val="24"/>
        </w:rPr>
        <w:t>engineering controls approved by Building Maintenance and OSHS.</w:t>
      </w:r>
    </w:p>
    <w:p w14:paraId="10DC0D54" w14:textId="0A1C184E" w:rsidR="00237EA7" w:rsidRPr="00323B35" w:rsidRDefault="00237EA7" w:rsidP="00B46421">
      <w:pPr>
        <w:numPr>
          <w:ilvl w:val="0"/>
          <w:numId w:val="11"/>
        </w:numPr>
        <w:spacing w:line="360" w:lineRule="auto"/>
        <w:jc w:val="both"/>
        <w:rPr>
          <w:rFonts w:ascii="Arial" w:hAnsi="Arial" w:cs="Arial"/>
          <w:bCs/>
          <w:sz w:val="24"/>
          <w:szCs w:val="24"/>
        </w:rPr>
      </w:pPr>
      <w:r w:rsidRPr="00275922">
        <w:rPr>
          <w:rFonts w:ascii="Arial" w:hAnsi="Arial" w:cs="Arial"/>
          <w:sz w:val="24"/>
          <w:szCs w:val="24"/>
        </w:rPr>
        <w:t xml:space="preserve">Information is posted </w:t>
      </w:r>
      <w:r w:rsidR="00A91A47">
        <w:rPr>
          <w:rFonts w:ascii="Arial" w:hAnsi="Arial" w:cs="Arial"/>
          <w:sz w:val="24"/>
          <w:szCs w:val="24"/>
        </w:rPr>
        <w:t xml:space="preserve">in </w:t>
      </w:r>
      <w:r w:rsidR="00D30F4D" w:rsidRPr="00323B35">
        <w:rPr>
          <w:rFonts w:ascii="Arial" w:hAnsi="Arial" w:cs="Arial"/>
          <w:bCs/>
          <w:sz w:val="24"/>
          <w:szCs w:val="24"/>
        </w:rPr>
        <w:t>City of Virginia Beach</w:t>
      </w:r>
      <w:r w:rsidRPr="00323B35">
        <w:rPr>
          <w:rFonts w:ascii="Arial" w:hAnsi="Arial" w:cs="Arial"/>
          <w:bCs/>
          <w:sz w:val="24"/>
          <w:szCs w:val="24"/>
        </w:rPr>
        <w:t xml:space="preserve"> facilit</w:t>
      </w:r>
      <w:r w:rsidR="00174E36" w:rsidRPr="00323B35">
        <w:rPr>
          <w:rFonts w:ascii="Arial" w:hAnsi="Arial" w:cs="Arial"/>
          <w:bCs/>
          <w:sz w:val="24"/>
          <w:szCs w:val="24"/>
        </w:rPr>
        <w:t>ies</w:t>
      </w:r>
      <w:r w:rsidRPr="00323B35">
        <w:rPr>
          <w:rFonts w:ascii="Arial" w:hAnsi="Arial" w:cs="Arial"/>
          <w:bCs/>
          <w:sz w:val="24"/>
          <w:szCs w:val="24"/>
        </w:rPr>
        <w:t xml:space="preserve"> educating individuals on ways to reduce the spread of COVID-19</w:t>
      </w:r>
      <w:r w:rsidR="00A91A47">
        <w:rPr>
          <w:rFonts w:ascii="Arial" w:hAnsi="Arial" w:cs="Arial"/>
          <w:bCs/>
          <w:sz w:val="24"/>
          <w:szCs w:val="24"/>
        </w:rPr>
        <w:t xml:space="preserve"> and available on Beachnet.</w:t>
      </w:r>
    </w:p>
    <w:p w14:paraId="184D0AD2" w14:textId="124FF2DE" w:rsidR="009C3E4F" w:rsidRDefault="009C3E4F" w:rsidP="00B46421">
      <w:pPr>
        <w:numPr>
          <w:ilvl w:val="0"/>
          <w:numId w:val="11"/>
        </w:numPr>
        <w:spacing w:line="360" w:lineRule="auto"/>
        <w:jc w:val="both"/>
        <w:rPr>
          <w:rFonts w:ascii="Arial" w:hAnsi="Arial" w:cs="Arial"/>
          <w:bCs/>
          <w:sz w:val="24"/>
          <w:szCs w:val="24"/>
        </w:rPr>
      </w:pPr>
      <w:r>
        <w:rPr>
          <w:rFonts w:ascii="Arial" w:hAnsi="Arial" w:cs="Arial"/>
          <w:bCs/>
          <w:sz w:val="24"/>
          <w:szCs w:val="24"/>
        </w:rPr>
        <w:lastRenderedPageBreak/>
        <w:t xml:space="preserve">In accordance with </w:t>
      </w:r>
      <w:hyperlink r:id="rId75" w:history="1">
        <w:r w:rsidR="000559A2">
          <w:rPr>
            <w:rStyle w:val="Hyperlink"/>
            <w:rFonts w:ascii="Arial" w:hAnsi="Arial" w:cs="Arial"/>
            <w:i/>
            <w:iCs/>
            <w:sz w:val="24"/>
            <w:szCs w:val="24"/>
          </w:rPr>
          <w:t xml:space="preserve">Final Permanent </w:t>
        </w:r>
        <w:r w:rsidRPr="003A2CA4">
          <w:rPr>
            <w:rStyle w:val="Hyperlink"/>
            <w:rFonts w:ascii="Arial" w:hAnsi="Arial" w:cs="Arial"/>
            <w:i/>
            <w:iCs/>
            <w:sz w:val="24"/>
            <w:szCs w:val="24"/>
          </w:rPr>
          <w:t xml:space="preserve"> Standard for COVID-19</w:t>
        </w:r>
      </w:hyperlink>
      <w:r w:rsidRPr="6749AB2C">
        <w:rPr>
          <w:rFonts w:ascii="Arial" w:hAnsi="Arial" w:cs="Arial"/>
          <w:sz w:val="24"/>
          <w:szCs w:val="24"/>
        </w:rPr>
        <w:t xml:space="preserve"> by the Virginia Department of Labor and Industry</w:t>
      </w:r>
      <w:r>
        <w:rPr>
          <w:rFonts w:ascii="Arial" w:hAnsi="Arial" w:cs="Arial"/>
          <w:sz w:val="24"/>
          <w:szCs w:val="24"/>
        </w:rPr>
        <w:t>,</w:t>
      </w:r>
      <w:r>
        <w:rPr>
          <w:rFonts w:ascii="Arial" w:hAnsi="Arial" w:cs="Arial"/>
          <w:bCs/>
          <w:sz w:val="24"/>
          <w:szCs w:val="24"/>
        </w:rPr>
        <w:t xml:space="preserve"> </w:t>
      </w:r>
      <w:r w:rsidR="00237EA7" w:rsidRPr="00323B35">
        <w:rPr>
          <w:rFonts w:ascii="Arial" w:hAnsi="Arial" w:cs="Arial"/>
          <w:bCs/>
          <w:sz w:val="24"/>
          <w:szCs w:val="24"/>
        </w:rPr>
        <w:t xml:space="preserve">individuals with </w:t>
      </w:r>
      <w:r w:rsidR="00A91A47">
        <w:rPr>
          <w:rFonts w:ascii="Arial" w:hAnsi="Arial" w:cs="Arial"/>
          <w:bCs/>
          <w:sz w:val="24"/>
          <w:szCs w:val="24"/>
        </w:rPr>
        <w:t xml:space="preserve">clearly visible </w:t>
      </w:r>
      <w:r>
        <w:rPr>
          <w:rFonts w:ascii="Arial" w:hAnsi="Arial" w:cs="Arial"/>
          <w:bCs/>
          <w:sz w:val="24"/>
          <w:szCs w:val="24"/>
        </w:rPr>
        <w:t xml:space="preserve">COVIID-19 </w:t>
      </w:r>
      <w:r w:rsidR="000559A2">
        <w:rPr>
          <w:rFonts w:ascii="Arial" w:hAnsi="Arial" w:cs="Arial"/>
          <w:bCs/>
          <w:sz w:val="24"/>
          <w:szCs w:val="24"/>
        </w:rPr>
        <w:t xml:space="preserve">signs or </w:t>
      </w:r>
      <w:r w:rsidR="00237EA7" w:rsidRPr="00323B35">
        <w:rPr>
          <w:rFonts w:ascii="Arial" w:hAnsi="Arial" w:cs="Arial"/>
          <w:bCs/>
          <w:sz w:val="24"/>
          <w:szCs w:val="24"/>
        </w:rPr>
        <w:t>symptoms will be removed from the workplace</w:t>
      </w:r>
      <w:r w:rsidR="00A91A47">
        <w:rPr>
          <w:rFonts w:ascii="Arial" w:hAnsi="Arial" w:cs="Arial"/>
          <w:bCs/>
          <w:sz w:val="24"/>
          <w:szCs w:val="24"/>
        </w:rPr>
        <w:t xml:space="preserve"> to protect the workforce.</w:t>
      </w:r>
    </w:p>
    <w:p w14:paraId="51CEEAC3" w14:textId="29937986" w:rsidR="00237EA7" w:rsidRPr="00323B35" w:rsidRDefault="00237EA7" w:rsidP="009C3E4F">
      <w:pPr>
        <w:rPr>
          <w:rFonts w:ascii="Arial" w:hAnsi="Arial" w:cs="Arial"/>
          <w:bCs/>
          <w:sz w:val="24"/>
          <w:szCs w:val="24"/>
        </w:rPr>
      </w:pPr>
    </w:p>
    <w:p w14:paraId="4DB7E2F7" w14:textId="70577D99" w:rsidR="00FD793E" w:rsidRPr="001C5AEC" w:rsidRDefault="00FD793E" w:rsidP="00B46421">
      <w:pPr>
        <w:numPr>
          <w:ilvl w:val="0"/>
          <w:numId w:val="28"/>
        </w:numPr>
        <w:spacing w:line="360" w:lineRule="auto"/>
        <w:jc w:val="both"/>
        <w:rPr>
          <w:rFonts w:ascii="Arial" w:hAnsi="Arial" w:cs="Arial"/>
          <w:b/>
          <w:i/>
          <w:color w:val="2E74B5" w:themeColor="accent1" w:themeShade="BF"/>
          <w:sz w:val="24"/>
          <w:szCs w:val="24"/>
        </w:rPr>
      </w:pPr>
      <w:r>
        <w:rPr>
          <w:rFonts w:ascii="Arial" w:hAnsi="Arial" w:cs="Arial"/>
          <w:b/>
          <w:i/>
          <w:color w:val="2E74B5" w:themeColor="accent1" w:themeShade="BF"/>
          <w:sz w:val="24"/>
          <w:szCs w:val="24"/>
        </w:rPr>
        <w:t>Facilities/Assets</w:t>
      </w:r>
    </w:p>
    <w:p w14:paraId="13F7BE7A" w14:textId="5AADA221" w:rsidR="009E2EF9" w:rsidRPr="009E2EF9" w:rsidRDefault="009E2EF9" w:rsidP="00B46421">
      <w:pPr>
        <w:pStyle w:val="ListParagraph"/>
        <w:numPr>
          <w:ilvl w:val="0"/>
          <w:numId w:val="27"/>
        </w:numPr>
        <w:spacing w:line="360" w:lineRule="auto"/>
        <w:rPr>
          <w:rFonts w:ascii="Arial" w:hAnsi="Arial" w:cs="Arial"/>
          <w:bCs/>
          <w:color w:val="000000" w:themeColor="text1"/>
          <w:sz w:val="24"/>
          <w:szCs w:val="24"/>
        </w:rPr>
      </w:pPr>
      <w:r w:rsidRPr="009E2EF9">
        <w:rPr>
          <w:rFonts w:ascii="Arial" w:hAnsi="Arial" w:cs="Arial"/>
          <w:bCs/>
          <w:color w:val="000000" w:themeColor="text1"/>
          <w:sz w:val="24"/>
          <w:szCs w:val="24"/>
        </w:rPr>
        <w:t xml:space="preserve">Departments should follow the most current City Cleaning and Disinfection Plan, posted on </w:t>
      </w:r>
      <w:hyperlink r:id="rId76" w:history="1">
        <w:r w:rsidR="00657EC9" w:rsidRPr="009E2EF9">
          <w:rPr>
            <w:rStyle w:val="Hyperlink"/>
            <w:rFonts w:ascii="Arial" w:hAnsi="Arial" w:cs="Arial"/>
            <w:bCs/>
            <w:sz w:val="24"/>
            <w:szCs w:val="24"/>
          </w:rPr>
          <w:t>BeachNet</w:t>
        </w:r>
      </w:hyperlink>
      <w:r w:rsidRPr="009E2EF9">
        <w:rPr>
          <w:rFonts w:ascii="Arial" w:hAnsi="Arial" w:cs="Arial"/>
          <w:bCs/>
          <w:color w:val="000000" w:themeColor="text1"/>
          <w:sz w:val="24"/>
          <w:szCs w:val="24"/>
        </w:rPr>
        <w:t xml:space="preserve">. The plan outlines routine and enhanced cleaning measures for all City facilities (also includes references for specific facilities) and confirmed positive COVID-19 cleaning protocols. </w:t>
      </w:r>
    </w:p>
    <w:p w14:paraId="68613F49" w14:textId="2208E2ED" w:rsidR="009E2EF9" w:rsidRPr="009E2EF9" w:rsidRDefault="009E2EF9" w:rsidP="00B46421">
      <w:pPr>
        <w:pStyle w:val="ListParagraph"/>
        <w:numPr>
          <w:ilvl w:val="0"/>
          <w:numId w:val="27"/>
        </w:numPr>
        <w:spacing w:line="360" w:lineRule="auto"/>
        <w:rPr>
          <w:rFonts w:ascii="Arial" w:hAnsi="Arial" w:cs="Arial"/>
          <w:bCs/>
          <w:color w:val="000000" w:themeColor="text1"/>
          <w:sz w:val="24"/>
          <w:szCs w:val="24"/>
        </w:rPr>
      </w:pPr>
      <w:r w:rsidRPr="009E2EF9">
        <w:rPr>
          <w:rFonts w:ascii="Arial" w:hAnsi="Arial" w:cs="Arial"/>
          <w:bCs/>
          <w:color w:val="000000" w:themeColor="text1"/>
          <w:sz w:val="24"/>
          <w:szCs w:val="24"/>
        </w:rPr>
        <w:t xml:space="preserve">Adjust facility capacity limits to account for distancing and specific functions taking place, considering the most current </w:t>
      </w:r>
      <w:hyperlink r:id="rId77" w:history="1">
        <w:r w:rsidRPr="009E2EF9">
          <w:rPr>
            <w:rStyle w:val="Hyperlink"/>
            <w:rFonts w:ascii="Arial" w:hAnsi="Arial" w:cs="Arial"/>
            <w:bCs/>
            <w:sz w:val="24"/>
            <w:szCs w:val="24"/>
          </w:rPr>
          <w:t>Virginia Safer at Home: Phase Guidelines</w:t>
        </w:r>
      </w:hyperlink>
      <w:r w:rsidRPr="009E2EF9">
        <w:rPr>
          <w:rFonts w:ascii="Arial" w:hAnsi="Arial" w:cs="Arial"/>
          <w:bCs/>
          <w:color w:val="000000" w:themeColor="text1"/>
          <w:sz w:val="24"/>
          <w:szCs w:val="24"/>
        </w:rPr>
        <w:t xml:space="preserve">. If you have questions or need consultation about capacity and /or engineering controls in your facilities, please reach out to Occupational Safety and Health Services at </w:t>
      </w:r>
      <w:hyperlink r:id="rId78" w:history="1">
        <w:r w:rsidRPr="006074A5">
          <w:rPr>
            <w:rStyle w:val="Hyperlink"/>
            <w:rFonts w:ascii="Arial" w:hAnsi="Arial" w:cs="Arial"/>
            <w:bCs/>
            <w:sz w:val="24"/>
            <w:szCs w:val="24"/>
          </w:rPr>
          <w:t>safety@vbgov.com</w:t>
        </w:r>
      </w:hyperlink>
      <w:r>
        <w:rPr>
          <w:rFonts w:ascii="Arial" w:hAnsi="Arial" w:cs="Arial"/>
          <w:bCs/>
          <w:color w:val="000000" w:themeColor="text1"/>
          <w:sz w:val="24"/>
          <w:szCs w:val="24"/>
        </w:rPr>
        <w:t xml:space="preserve"> </w:t>
      </w:r>
      <w:r w:rsidRPr="009E2EF9">
        <w:rPr>
          <w:rFonts w:ascii="Arial" w:hAnsi="Arial" w:cs="Arial"/>
          <w:bCs/>
          <w:color w:val="000000" w:themeColor="text1"/>
          <w:sz w:val="24"/>
          <w:szCs w:val="24"/>
        </w:rPr>
        <w:t xml:space="preserve"> </w:t>
      </w:r>
    </w:p>
    <w:p w14:paraId="3C8CC91A" w14:textId="3674107D" w:rsidR="009E2EF9" w:rsidRPr="009E2EF9" w:rsidRDefault="009E2EF9" w:rsidP="00B46421">
      <w:pPr>
        <w:pStyle w:val="ListParagraph"/>
        <w:numPr>
          <w:ilvl w:val="0"/>
          <w:numId w:val="27"/>
        </w:numPr>
        <w:spacing w:line="360" w:lineRule="auto"/>
        <w:rPr>
          <w:rFonts w:ascii="Arial" w:hAnsi="Arial" w:cs="Arial"/>
          <w:bCs/>
          <w:color w:val="000000" w:themeColor="text1"/>
          <w:sz w:val="24"/>
          <w:szCs w:val="24"/>
        </w:rPr>
      </w:pPr>
      <w:r w:rsidRPr="009E2EF9">
        <w:rPr>
          <w:rFonts w:ascii="Arial" w:hAnsi="Arial" w:cs="Arial"/>
          <w:bCs/>
          <w:color w:val="000000" w:themeColor="text1"/>
          <w:sz w:val="24"/>
          <w:szCs w:val="24"/>
        </w:rPr>
        <w:t xml:space="preserve">Reduce occupancy in facility internal spaces such as conference rooms, gathering areas, breakrooms, kitchens, etc. to ensure 6 feet of distance is maintained between employees while in these spaces.  Post the </w:t>
      </w:r>
      <w:hyperlink r:id="rId79" w:history="1">
        <w:r w:rsidRPr="009E2EF9">
          <w:rPr>
            <w:rStyle w:val="Hyperlink"/>
            <w:rFonts w:ascii="Arial" w:hAnsi="Arial" w:cs="Arial"/>
            <w:bCs/>
            <w:sz w:val="24"/>
            <w:szCs w:val="24"/>
          </w:rPr>
          <w:t>CVB COVID Occupancy Poster</w:t>
        </w:r>
      </w:hyperlink>
      <w:r w:rsidRPr="009E2EF9">
        <w:rPr>
          <w:rFonts w:ascii="Arial" w:hAnsi="Arial" w:cs="Arial"/>
          <w:bCs/>
          <w:color w:val="000000" w:themeColor="text1"/>
          <w:sz w:val="24"/>
          <w:szCs w:val="24"/>
        </w:rPr>
        <w:t xml:space="preserve"> in these spaces to inform employees of space limitations and other responsibilities.    </w:t>
      </w:r>
    </w:p>
    <w:p w14:paraId="000BBEE5" w14:textId="6C325189" w:rsidR="009E2EF9" w:rsidRPr="009E2EF9" w:rsidRDefault="009E2EF9" w:rsidP="00B46421">
      <w:pPr>
        <w:pStyle w:val="ListParagraph"/>
        <w:numPr>
          <w:ilvl w:val="0"/>
          <w:numId w:val="27"/>
        </w:numPr>
        <w:spacing w:line="360" w:lineRule="auto"/>
        <w:rPr>
          <w:rFonts w:ascii="Arial" w:hAnsi="Arial" w:cs="Arial"/>
          <w:bCs/>
          <w:color w:val="000000" w:themeColor="text1"/>
          <w:sz w:val="24"/>
          <w:szCs w:val="24"/>
        </w:rPr>
      </w:pPr>
      <w:r w:rsidRPr="009E2EF9">
        <w:rPr>
          <w:rFonts w:ascii="Arial" w:hAnsi="Arial" w:cs="Arial"/>
          <w:bCs/>
          <w:color w:val="000000" w:themeColor="text1"/>
          <w:sz w:val="24"/>
          <w:szCs w:val="24"/>
        </w:rPr>
        <w:t xml:space="preserve">If barriers or sneeze guards are needed to protect members in a public-facing setting or areas where social distancing cannot be maintained, please coordinate with Public Works – Building Maintenance at 385-4561 or </w:t>
      </w:r>
      <w:hyperlink r:id="rId80" w:history="1">
        <w:r w:rsidRPr="006074A5">
          <w:rPr>
            <w:rStyle w:val="Hyperlink"/>
            <w:rFonts w:ascii="Arial" w:hAnsi="Arial" w:cs="Arial"/>
            <w:bCs/>
            <w:sz w:val="24"/>
            <w:szCs w:val="24"/>
          </w:rPr>
          <w:t>pwbldmnt@vbgov.com</w:t>
        </w:r>
      </w:hyperlink>
      <w:r>
        <w:rPr>
          <w:rFonts w:ascii="Arial" w:hAnsi="Arial" w:cs="Arial"/>
          <w:bCs/>
          <w:color w:val="000000" w:themeColor="text1"/>
          <w:sz w:val="24"/>
          <w:szCs w:val="24"/>
        </w:rPr>
        <w:t xml:space="preserve"> </w:t>
      </w:r>
      <w:r w:rsidRPr="009E2EF9">
        <w:rPr>
          <w:rFonts w:ascii="Arial" w:hAnsi="Arial" w:cs="Arial"/>
          <w:bCs/>
          <w:color w:val="000000" w:themeColor="text1"/>
          <w:sz w:val="24"/>
          <w:szCs w:val="24"/>
        </w:rPr>
        <w:t xml:space="preserve"> </w:t>
      </w:r>
    </w:p>
    <w:p w14:paraId="5DA6FF80" w14:textId="34DE3EFE" w:rsidR="009E2EF9" w:rsidRPr="009E2EF9" w:rsidRDefault="009E2EF9" w:rsidP="00B46421">
      <w:pPr>
        <w:pStyle w:val="ListParagraph"/>
        <w:numPr>
          <w:ilvl w:val="0"/>
          <w:numId w:val="27"/>
        </w:numPr>
        <w:spacing w:line="360" w:lineRule="auto"/>
        <w:rPr>
          <w:rFonts w:ascii="Arial" w:hAnsi="Arial" w:cs="Arial"/>
          <w:bCs/>
          <w:color w:val="000000" w:themeColor="text1"/>
          <w:sz w:val="24"/>
          <w:szCs w:val="24"/>
        </w:rPr>
      </w:pPr>
      <w:r w:rsidRPr="009E2EF9">
        <w:rPr>
          <w:rFonts w:ascii="Arial" w:hAnsi="Arial" w:cs="Arial"/>
          <w:bCs/>
          <w:color w:val="000000" w:themeColor="text1"/>
          <w:sz w:val="24"/>
          <w:szCs w:val="24"/>
        </w:rPr>
        <w:t>Section off areas of the facility not being used.</w:t>
      </w:r>
    </w:p>
    <w:p w14:paraId="5C58EE20" w14:textId="4DC71101" w:rsidR="009E7545" w:rsidRPr="00BA4BFA" w:rsidRDefault="009E2EF9" w:rsidP="00BA4BFA">
      <w:pPr>
        <w:pStyle w:val="ListParagraph"/>
        <w:numPr>
          <w:ilvl w:val="0"/>
          <w:numId w:val="27"/>
        </w:numPr>
        <w:spacing w:line="360" w:lineRule="auto"/>
        <w:rPr>
          <w:rFonts w:ascii="Arial" w:hAnsi="Arial" w:cs="Arial"/>
          <w:bCs/>
          <w:color w:val="000000" w:themeColor="text1"/>
          <w:sz w:val="24"/>
          <w:szCs w:val="24"/>
        </w:rPr>
      </w:pPr>
      <w:r w:rsidRPr="009E2EF9">
        <w:rPr>
          <w:rFonts w:ascii="Arial" w:hAnsi="Arial" w:cs="Arial"/>
          <w:bCs/>
          <w:color w:val="000000" w:themeColor="text1"/>
          <w:sz w:val="24"/>
          <w:szCs w:val="24"/>
        </w:rPr>
        <w:t xml:space="preserve">Signage and infographics </w:t>
      </w:r>
      <w:r w:rsidR="00BD6B94">
        <w:rPr>
          <w:rFonts w:ascii="Arial" w:hAnsi="Arial" w:cs="Arial"/>
          <w:bCs/>
          <w:color w:val="000000" w:themeColor="text1"/>
          <w:sz w:val="24"/>
          <w:szCs w:val="24"/>
        </w:rPr>
        <w:t>will</w:t>
      </w:r>
      <w:r w:rsidRPr="009E2EF9">
        <w:rPr>
          <w:rFonts w:ascii="Arial" w:hAnsi="Arial" w:cs="Arial"/>
          <w:bCs/>
          <w:color w:val="000000" w:themeColor="text1"/>
          <w:sz w:val="24"/>
          <w:szCs w:val="24"/>
        </w:rPr>
        <w:t xml:space="preserve"> be posted at the facility for both internal workforce members and public members visiting (if applicable). Departments that work in shared buildings must work with other departmental POCs in their building to coordinate placement of signage and adherence to City guidance (as listed above) in public or common areas. Please see the Communications and Signage section for additional information. </w:t>
      </w:r>
    </w:p>
    <w:p w14:paraId="6EBDC7D4" w14:textId="77777777" w:rsidR="00880EE3" w:rsidRPr="00880EE3" w:rsidRDefault="009E2EF9" w:rsidP="00BD6B94">
      <w:pPr>
        <w:pStyle w:val="ListParagraph"/>
        <w:numPr>
          <w:ilvl w:val="0"/>
          <w:numId w:val="38"/>
        </w:numPr>
        <w:spacing w:line="360" w:lineRule="auto"/>
        <w:rPr>
          <w:rFonts w:ascii="Arial" w:hAnsi="Arial" w:cs="Arial"/>
          <w:bCs/>
          <w:sz w:val="24"/>
          <w:szCs w:val="24"/>
        </w:rPr>
      </w:pPr>
      <w:r w:rsidRPr="009E2EF9">
        <w:rPr>
          <w:rFonts w:ascii="Arial" w:hAnsi="Arial" w:cs="Arial"/>
          <w:bCs/>
          <w:color w:val="000000" w:themeColor="text1"/>
          <w:sz w:val="24"/>
          <w:szCs w:val="24"/>
        </w:rPr>
        <w:lastRenderedPageBreak/>
        <w:t xml:space="preserve">Regularly clean and disinfect public spaces and high touch surfaces (door knobs, light switches, rails, etc.) following </w:t>
      </w:r>
      <w:hyperlink r:id="rId81" w:history="1">
        <w:r w:rsidRPr="009E2EF9">
          <w:rPr>
            <w:rStyle w:val="Hyperlink"/>
            <w:rFonts w:ascii="Arial" w:hAnsi="Arial" w:cs="Arial"/>
            <w:bCs/>
            <w:sz w:val="24"/>
            <w:szCs w:val="24"/>
          </w:rPr>
          <w:t>CDC Guidance for Cleaning and Disinfection</w:t>
        </w:r>
      </w:hyperlink>
      <w:r w:rsidR="00880EE3">
        <w:rPr>
          <w:rFonts w:ascii="Arial" w:hAnsi="Arial" w:cs="Arial"/>
          <w:bCs/>
          <w:color w:val="000000" w:themeColor="text1"/>
          <w:sz w:val="24"/>
          <w:szCs w:val="24"/>
        </w:rPr>
        <w:t>.</w:t>
      </w:r>
    </w:p>
    <w:p w14:paraId="2497A7B8" w14:textId="52D72437" w:rsidR="00880EE3" w:rsidRPr="00880EE3" w:rsidRDefault="00880EE3" w:rsidP="00880EE3">
      <w:pPr>
        <w:spacing w:line="360" w:lineRule="auto"/>
        <w:ind w:left="720"/>
        <w:rPr>
          <w:rFonts w:ascii="Arial" w:hAnsi="Arial" w:cs="Arial"/>
          <w:bCs/>
          <w:sz w:val="24"/>
          <w:szCs w:val="24"/>
        </w:rPr>
      </w:pPr>
      <w:r w:rsidRPr="00880EE3">
        <w:rPr>
          <w:rFonts w:ascii="Arial" w:hAnsi="Arial" w:cs="Arial"/>
          <w:bCs/>
          <w:sz w:val="24"/>
          <w:szCs w:val="24"/>
        </w:rPr>
        <w:t>Disinfecting can be achieved utilizing substances approved for use against SARS-CoV-2 virus, and sourced from the EPA’s List-N, or non-EPA-registered disinfectants approved by OSHS and provided by the City, if they otherwise meet the EPA criteria for use against SARS-CoV-2 virus, to kill germs on surfaces.</w:t>
      </w:r>
    </w:p>
    <w:p w14:paraId="4E759810" w14:textId="5090FF3B" w:rsidR="009E2EF9" w:rsidRPr="00880EE3" w:rsidRDefault="009E2EF9" w:rsidP="00880EE3">
      <w:pPr>
        <w:spacing w:line="360" w:lineRule="auto"/>
        <w:ind w:left="720"/>
        <w:rPr>
          <w:rFonts w:ascii="Arial" w:hAnsi="Arial" w:cs="Arial"/>
          <w:bCs/>
          <w:sz w:val="24"/>
          <w:szCs w:val="24"/>
        </w:rPr>
      </w:pPr>
      <w:r w:rsidRPr="00880EE3">
        <w:rPr>
          <w:rFonts w:ascii="Arial" w:hAnsi="Arial" w:cs="Arial"/>
          <w:bCs/>
          <w:color w:val="000000" w:themeColor="text1"/>
          <w:sz w:val="24"/>
          <w:szCs w:val="24"/>
        </w:rPr>
        <w:t xml:space="preserve">Adhere to effective and safe use instructions provided by the product manufacturer and on the product label.  Follow safe use protocol as defined on the product Safety Data Sheet (SDS).  Refer to the </w:t>
      </w:r>
      <w:hyperlink r:id="rId82" w:history="1">
        <w:r w:rsidRPr="00880EE3">
          <w:rPr>
            <w:rStyle w:val="Hyperlink"/>
            <w:rFonts w:ascii="Arial" w:hAnsi="Arial" w:cs="Arial"/>
            <w:bCs/>
            <w:sz w:val="24"/>
            <w:szCs w:val="24"/>
          </w:rPr>
          <w:t>City of Virginia Beach COVID-19 Cleaning and Disinfecting Plan</w:t>
        </w:r>
      </w:hyperlink>
      <w:r w:rsidRPr="00880EE3">
        <w:rPr>
          <w:rFonts w:ascii="Arial" w:hAnsi="Arial" w:cs="Arial"/>
          <w:bCs/>
          <w:color w:val="000000" w:themeColor="text1"/>
          <w:sz w:val="24"/>
          <w:szCs w:val="24"/>
        </w:rPr>
        <w:t xml:space="preserve"> for </w:t>
      </w:r>
      <w:r w:rsidRPr="00880EE3">
        <w:rPr>
          <w:rFonts w:ascii="Arial" w:hAnsi="Arial" w:cs="Arial"/>
          <w:bCs/>
          <w:sz w:val="24"/>
          <w:szCs w:val="24"/>
        </w:rPr>
        <w:t>details.</w:t>
      </w:r>
    </w:p>
    <w:p w14:paraId="323E8E6B" w14:textId="5FC671E0" w:rsidR="009E2EF9" w:rsidRPr="009E2EF9" w:rsidRDefault="00DE7455" w:rsidP="00BD6B94">
      <w:pPr>
        <w:pStyle w:val="ListParagraph"/>
        <w:numPr>
          <w:ilvl w:val="0"/>
          <w:numId w:val="38"/>
        </w:numPr>
        <w:spacing w:line="360" w:lineRule="auto"/>
        <w:rPr>
          <w:rFonts w:ascii="Arial" w:hAnsi="Arial" w:cs="Arial"/>
          <w:b/>
          <w:color w:val="2E74B5" w:themeColor="accent1" w:themeShade="BF"/>
          <w:sz w:val="24"/>
          <w:szCs w:val="24"/>
        </w:rPr>
      </w:pPr>
      <w:r>
        <w:rPr>
          <w:noProof/>
        </w:rPr>
        <mc:AlternateContent>
          <mc:Choice Requires="wps">
            <w:drawing>
              <wp:anchor distT="0" distB="0" distL="114300" distR="114300" simplePos="0" relativeHeight="251735040" behindDoc="0" locked="0" layoutInCell="1" allowOverlap="1" wp14:anchorId="5B0B98BB" wp14:editId="3CDA2661">
                <wp:simplePos x="0" y="0"/>
                <wp:positionH relativeFrom="column">
                  <wp:posOffset>5723890</wp:posOffset>
                </wp:positionH>
                <wp:positionV relativeFrom="paragraph">
                  <wp:posOffset>5549265</wp:posOffset>
                </wp:positionV>
                <wp:extent cx="914400" cy="476411"/>
                <wp:effectExtent l="0" t="0" r="19050" b="19050"/>
                <wp:wrapNone/>
                <wp:docPr id="37"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117DB60A"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1EBD5083"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B98BB" id="_x0000_s1041" style="position:absolute;left:0;text-align:left;margin-left:450.7pt;margin-top:436.95pt;width:1in;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" fillcolor="#00b0f0" strokecolor="#41719c" strokeweight="1pt">
                <v:stroke joinstyle="miter"/>
                <v:textbox>
                  <w:txbxContent>
                    <w:p w14:paraId="117DB60A"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1EBD5083"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9E2EF9" w:rsidRPr="009C3E4F">
        <w:rPr>
          <w:rFonts w:ascii="Arial" w:hAnsi="Arial" w:cs="Arial"/>
          <w:bCs/>
          <w:sz w:val="24"/>
          <w:szCs w:val="24"/>
        </w:rPr>
        <w:t xml:space="preserve">City vehicles will be cleaned and disinfected daily or more often, depending on shared use.  Follow above disinfecting guidelines </w:t>
      </w:r>
      <w:r w:rsidR="009E2EF9" w:rsidRPr="00FD793E">
        <w:rPr>
          <w:rFonts w:ascii="Arial" w:hAnsi="Arial" w:cs="Arial"/>
          <w:bCs/>
          <w:color w:val="000000" w:themeColor="text1"/>
          <w:sz w:val="24"/>
          <w:szCs w:val="24"/>
        </w:rPr>
        <w:t xml:space="preserve">and </w:t>
      </w:r>
      <w:hyperlink r:id="rId83" w:history="1">
        <w:r w:rsidR="009E2EF9" w:rsidRPr="009E2EF9">
          <w:rPr>
            <w:rStyle w:val="Hyperlink"/>
            <w:rFonts w:ascii="Arial" w:hAnsi="Arial" w:cs="Arial"/>
            <w:bCs/>
            <w:sz w:val="24"/>
            <w:szCs w:val="24"/>
          </w:rPr>
          <w:t>CDC guidelines for Cleaning and Disinfection for Non-emergency Transport Vehicles</w:t>
        </w:r>
      </w:hyperlink>
      <w:r w:rsidR="009E2EF9" w:rsidRPr="009E2EF9">
        <w:rPr>
          <w:rFonts w:ascii="Arial" w:hAnsi="Arial" w:cs="Arial"/>
          <w:bCs/>
          <w:color w:val="000000" w:themeColor="text1"/>
          <w:sz w:val="24"/>
          <w:szCs w:val="24"/>
        </w:rPr>
        <w:t>.  At a minimum, clean and disinfect commonly touched surfaces in the vehicle at the beginning and end of each shift, and more often for shared vehicles. Employees shall remove all personal items and properly dispose of waste prior to disinfecting.  Ensure that cleaning and disinfection procedures are followed consistently and correctly, including the provision of adequate ventilation when chemicals are in use. Doors and windows should remain open when cleaning the vehicle.</w:t>
      </w:r>
      <w:r w:rsidR="009E2EF9" w:rsidRPr="009E2EF9">
        <w:rPr>
          <w:rFonts w:ascii="Arial" w:hAnsi="Arial" w:cs="Arial"/>
          <w:b/>
          <w:color w:val="2E74B5" w:themeColor="accent1" w:themeShade="BF"/>
          <w:sz w:val="24"/>
          <w:szCs w:val="24"/>
        </w:rPr>
        <w:br w:type="page"/>
      </w:r>
    </w:p>
    <w:p w14:paraId="79DD33E9" w14:textId="22B5A5E5" w:rsidR="00541D95" w:rsidRPr="00326504" w:rsidRDefault="00BA545A" w:rsidP="00FD793E">
      <w:pPr>
        <w:rPr>
          <w:rFonts w:ascii="Arial" w:hAnsi="Arial" w:cs="Arial"/>
          <w:b/>
          <w:color w:val="2E74B5" w:themeColor="accent1" w:themeShade="BF"/>
          <w:sz w:val="24"/>
          <w:szCs w:val="24"/>
        </w:rPr>
      </w:pPr>
      <w:r>
        <w:rPr>
          <w:rFonts w:ascii="Arial" w:hAnsi="Arial" w:cs="Arial"/>
          <w:b/>
          <w:color w:val="2E74B5" w:themeColor="accent1" w:themeShade="BF"/>
          <w:sz w:val="24"/>
          <w:szCs w:val="24"/>
        </w:rPr>
        <w:lastRenderedPageBreak/>
        <w:t>IX</w:t>
      </w:r>
      <w:r w:rsidR="00541D95" w:rsidRPr="00326504">
        <w:rPr>
          <w:rFonts w:ascii="Arial" w:hAnsi="Arial" w:cs="Arial"/>
          <w:b/>
          <w:color w:val="2E74B5" w:themeColor="accent1" w:themeShade="BF"/>
          <w:sz w:val="24"/>
          <w:szCs w:val="24"/>
        </w:rPr>
        <w:t>. Training</w:t>
      </w:r>
    </w:p>
    <w:p w14:paraId="361D614A" w14:textId="5308292F" w:rsidR="00541D95" w:rsidRPr="00275922" w:rsidRDefault="00237EA7" w:rsidP="0053468B">
      <w:pPr>
        <w:spacing w:line="360" w:lineRule="auto"/>
        <w:jc w:val="both"/>
        <w:rPr>
          <w:rFonts w:ascii="Arial" w:hAnsi="Arial" w:cs="Arial"/>
          <w:sz w:val="24"/>
          <w:szCs w:val="24"/>
        </w:rPr>
      </w:pPr>
      <w:r w:rsidRPr="00275922">
        <w:rPr>
          <w:rFonts w:ascii="Arial" w:hAnsi="Arial" w:cs="Arial"/>
          <w:sz w:val="24"/>
          <w:szCs w:val="24"/>
        </w:rPr>
        <w:t xml:space="preserve">All employees at </w:t>
      </w:r>
      <w:r w:rsidR="00D30F4D" w:rsidRPr="00323B35">
        <w:rPr>
          <w:rFonts w:ascii="Arial" w:hAnsi="Arial" w:cs="Arial"/>
          <w:bCs/>
          <w:sz w:val="24"/>
          <w:szCs w:val="24"/>
        </w:rPr>
        <w:t>The City of Virginia Beach</w:t>
      </w:r>
      <w:r w:rsidR="008914AB">
        <w:rPr>
          <w:rFonts w:ascii="Arial" w:hAnsi="Arial" w:cs="Arial"/>
          <w:sz w:val="24"/>
          <w:szCs w:val="24"/>
        </w:rPr>
        <w:t xml:space="preserve"> will be required to have </w:t>
      </w:r>
      <w:r w:rsidRPr="00275922">
        <w:rPr>
          <w:rFonts w:ascii="Arial" w:hAnsi="Arial" w:cs="Arial"/>
          <w:sz w:val="24"/>
          <w:szCs w:val="24"/>
        </w:rPr>
        <w:t>training on the hazards and characteristics of SARS-CoV-2 virus and COVID-19 disease.  This training will ensure that all employees recognize the hazards of SARS-CoV-2 and COVID-19 as well as the procedures to minimize the hazards related to the infectious diseases and help prevent the spread of the infectious disease.</w:t>
      </w:r>
    </w:p>
    <w:p w14:paraId="202A203D" w14:textId="62AF73A5" w:rsidR="00237EA7" w:rsidRPr="00275922" w:rsidRDefault="00237EA7" w:rsidP="0053468B">
      <w:pPr>
        <w:spacing w:line="360" w:lineRule="auto"/>
        <w:jc w:val="both"/>
        <w:rPr>
          <w:rFonts w:ascii="Arial" w:hAnsi="Arial" w:cs="Arial"/>
          <w:sz w:val="24"/>
          <w:szCs w:val="24"/>
        </w:rPr>
      </w:pPr>
      <w:r w:rsidRPr="00275922">
        <w:rPr>
          <w:rFonts w:ascii="Arial" w:hAnsi="Arial" w:cs="Arial"/>
          <w:sz w:val="24"/>
          <w:szCs w:val="24"/>
        </w:rPr>
        <w:t>The training material will cover the following</w:t>
      </w:r>
      <w:r w:rsidR="00A91A47">
        <w:rPr>
          <w:rFonts w:ascii="Arial" w:hAnsi="Arial" w:cs="Arial"/>
          <w:sz w:val="24"/>
          <w:szCs w:val="24"/>
        </w:rPr>
        <w:t xml:space="preserve"> at a minimum</w:t>
      </w:r>
      <w:r w:rsidRPr="00275922">
        <w:rPr>
          <w:rFonts w:ascii="Arial" w:hAnsi="Arial" w:cs="Arial"/>
          <w:sz w:val="24"/>
          <w:szCs w:val="24"/>
        </w:rPr>
        <w:t>:</w:t>
      </w:r>
    </w:p>
    <w:p w14:paraId="0B237B29" w14:textId="77777777" w:rsidR="00237EA7" w:rsidRPr="00275922" w:rsidRDefault="00237EA7" w:rsidP="00B46421">
      <w:pPr>
        <w:pStyle w:val="ListParagraph"/>
        <w:numPr>
          <w:ilvl w:val="0"/>
          <w:numId w:val="12"/>
        </w:numPr>
        <w:spacing w:line="360" w:lineRule="auto"/>
        <w:jc w:val="both"/>
        <w:rPr>
          <w:rFonts w:ascii="Arial" w:hAnsi="Arial" w:cs="Arial"/>
          <w:sz w:val="24"/>
          <w:szCs w:val="24"/>
        </w:rPr>
      </w:pPr>
      <w:r w:rsidRPr="00275922">
        <w:rPr>
          <w:rFonts w:ascii="Arial" w:hAnsi="Arial" w:cs="Arial"/>
          <w:sz w:val="24"/>
          <w:szCs w:val="24"/>
        </w:rPr>
        <w:t>Requirements of the COVID-19 Emergency Regulation</w:t>
      </w:r>
      <w:r w:rsidR="00907595">
        <w:rPr>
          <w:rFonts w:ascii="Arial" w:hAnsi="Arial" w:cs="Arial"/>
          <w:sz w:val="24"/>
          <w:szCs w:val="24"/>
        </w:rPr>
        <w:t>.</w:t>
      </w:r>
    </w:p>
    <w:p w14:paraId="6B3893CE" w14:textId="20AB6DBB" w:rsidR="00237EA7" w:rsidRPr="00275922" w:rsidRDefault="002031B1" w:rsidP="00B46421">
      <w:pPr>
        <w:pStyle w:val="ListParagraph"/>
        <w:numPr>
          <w:ilvl w:val="0"/>
          <w:numId w:val="12"/>
        </w:numPr>
        <w:spacing w:line="360" w:lineRule="auto"/>
        <w:jc w:val="both"/>
        <w:rPr>
          <w:rFonts w:ascii="Arial" w:hAnsi="Arial" w:cs="Arial"/>
          <w:sz w:val="24"/>
          <w:szCs w:val="24"/>
        </w:rPr>
      </w:pPr>
      <w:r>
        <w:rPr>
          <w:rFonts w:ascii="Arial" w:hAnsi="Arial" w:cs="Arial"/>
          <w:sz w:val="24"/>
          <w:szCs w:val="24"/>
        </w:rPr>
        <w:t>This CoVB</w:t>
      </w:r>
      <w:r w:rsidRPr="00275922">
        <w:rPr>
          <w:rFonts w:ascii="Arial" w:hAnsi="Arial" w:cs="Arial"/>
          <w:sz w:val="24"/>
          <w:szCs w:val="24"/>
        </w:rPr>
        <w:t xml:space="preserve"> </w:t>
      </w:r>
      <w:r w:rsidR="00237EA7" w:rsidRPr="00275922">
        <w:rPr>
          <w:rFonts w:ascii="Arial" w:hAnsi="Arial" w:cs="Arial"/>
          <w:sz w:val="24"/>
          <w:szCs w:val="24"/>
        </w:rPr>
        <w:t>Infectious Disease Preparedness and Response Plan</w:t>
      </w:r>
      <w:r w:rsidR="00907595">
        <w:rPr>
          <w:rFonts w:ascii="Arial" w:hAnsi="Arial" w:cs="Arial"/>
          <w:sz w:val="24"/>
          <w:szCs w:val="24"/>
        </w:rPr>
        <w:t>.</w:t>
      </w:r>
    </w:p>
    <w:p w14:paraId="748B43B6" w14:textId="77777777" w:rsidR="00237EA7" w:rsidRPr="00275922" w:rsidRDefault="00237EA7" w:rsidP="00B46421">
      <w:pPr>
        <w:pStyle w:val="ListParagraph"/>
        <w:numPr>
          <w:ilvl w:val="0"/>
          <w:numId w:val="12"/>
        </w:numPr>
        <w:spacing w:line="360" w:lineRule="auto"/>
        <w:jc w:val="both"/>
        <w:rPr>
          <w:rFonts w:ascii="Arial" w:hAnsi="Arial" w:cs="Arial"/>
          <w:sz w:val="24"/>
          <w:szCs w:val="24"/>
        </w:rPr>
      </w:pPr>
      <w:r w:rsidRPr="00275922">
        <w:rPr>
          <w:rFonts w:ascii="Arial" w:hAnsi="Arial" w:cs="Arial"/>
          <w:sz w:val="24"/>
          <w:szCs w:val="24"/>
        </w:rPr>
        <w:t>Characteristics and methods of spread of SARS-CoV-2 virus</w:t>
      </w:r>
      <w:r w:rsidR="00907595">
        <w:rPr>
          <w:rFonts w:ascii="Arial" w:hAnsi="Arial" w:cs="Arial"/>
          <w:sz w:val="24"/>
          <w:szCs w:val="24"/>
        </w:rPr>
        <w:t>.</w:t>
      </w:r>
    </w:p>
    <w:p w14:paraId="1DB1A351" w14:textId="77777777" w:rsidR="00237EA7" w:rsidRPr="00275922" w:rsidRDefault="00237EA7" w:rsidP="00B46421">
      <w:pPr>
        <w:pStyle w:val="ListParagraph"/>
        <w:numPr>
          <w:ilvl w:val="0"/>
          <w:numId w:val="12"/>
        </w:numPr>
        <w:spacing w:line="360" w:lineRule="auto"/>
        <w:jc w:val="both"/>
        <w:rPr>
          <w:rFonts w:ascii="Arial" w:hAnsi="Arial" w:cs="Arial"/>
          <w:sz w:val="24"/>
          <w:szCs w:val="24"/>
        </w:rPr>
      </w:pPr>
      <w:r w:rsidRPr="00275922">
        <w:rPr>
          <w:rFonts w:ascii="Arial" w:hAnsi="Arial" w:cs="Arial"/>
          <w:sz w:val="24"/>
          <w:szCs w:val="24"/>
        </w:rPr>
        <w:t>Symptoms of COVID-19 disease as well as the asymptomatic reacti</w:t>
      </w:r>
      <w:r w:rsidR="008914AB">
        <w:rPr>
          <w:rFonts w:ascii="Arial" w:hAnsi="Arial" w:cs="Arial"/>
          <w:sz w:val="24"/>
          <w:szCs w:val="24"/>
        </w:rPr>
        <w:t>ons of some persons to the SARS-</w:t>
      </w:r>
      <w:r w:rsidRPr="00275922">
        <w:rPr>
          <w:rFonts w:ascii="Arial" w:hAnsi="Arial" w:cs="Arial"/>
          <w:sz w:val="24"/>
          <w:szCs w:val="24"/>
        </w:rPr>
        <w:t>CoV-2 virus</w:t>
      </w:r>
      <w:r w:rsidR="00907595">
        <w:rPr>
          <w:rFonts w:ascii="Arial" w:hAnsi="Arial" w:cs="Arial"/>
          <w:sz w:val="24"/>
          <w:szCs w:val="24"/>
        </w:rPr>
        <w:t>.</w:t>
      </w:r>
    </w:p>
    <w:p w14:paraId="42D31A31" w14:textId="2AF87C0C" w:rsidR="00237EA7" w:rsidRPr="00275922" w:rsidRDefault="00237EA7" w:rsidP="00B46421">
      <w:pPr>
        <w:pStyle w:val="ListParagraph"/>
        <w:numPr>
          <w:ilvl w:val="0"/>
          <w:numId w:val="12"/>
        </w:numPr>
        <w:spacing w:line="360" w:lineRule="auto"/>
        <w:jc w:val="both"/>
        <w:rPr>
          <w:rFonts w:ascii="Arial" w:hAnsi="Arial" w:cs="Arial"/>
          <w:sz w:val="24"/>
          <w:szCs w:val="24"/>
        </w:rPr>
      </w:pPr>
      <w:r w:rsidRPr="00275922">
        <w:rPr>
          <w:rFonts w:ascii="Arial" w:hAnsi="Arial" w:cs="Arial"/>
          <w:sz w:val="24"/>
          <w:szCs w:val="24"/>
        </w:rPr>
        <w:t xml:space="preserve">Safe and healthy work practices, including </w:t>
      </w:r>
      <w:r w:rsidR="006D1FB6" w:rsidRPr="00275922">
        <w:rPr>
          <w:rFonts w:ascii="Arial" w:hAnsi="Arial" w:cs="Arial"/>
          <w:sz w:val="24"/>
          <w:szCs w:val="24"/>
        </w:rPr>
        <w:t>but not limited to, physical distancing, disinfection procedures, disinfecting frequency</w:t>
      </w:r>
      <w:r w:rsidR="00A91A47">
        <w:rPr>
          <w:rFonts w:ascii="Arial" w:hAnsi="Arial" w:cs="Arial"/>
          <w:sz w:val="24"/>
          <w:szCs w:val="24"/>
        </w:rPr>
        <w:t xml:space="preserve"> </w:t>
      </w:r>
      <w:r w:rsidR="006D1FB6" w:rsidRPr="00275922">
        <w:rPr>
          <w:rFonts w:ascii="Arial" w:hAnsi="Arial" w:cs="Arial"/>
          <w:sz w:val="24"/>
          <w:szCs w:val="24"/>
        </w:rPr>
        <w:t>and</w:t>
      </w:r>
      <w:r w:rsidR="00B21A4A">
        <w:rPr>
          <w:rFonts w:ascii="Arial" w:hAnsi="Arial" w:cs="Arial"/>
          <w:sz w:val="24"/>
          <w:szCs w:val="24"/>
        </w:rPr>
        <w:t xml:space="preserve"> </w:t>
      </w:r>
      <w:r w:rsidR="00A91A47">
        <w:rPr>
          <w:rFonts w:ascii="Arial" w:hAnsi="Arial" w:cs="Arial"/>
          <w:sz w:val="24"/>
          <w:szCs w:val="24"/>
        </w:rPr>
        <w:t xml:space="preserve">general </w:t>
      </w:r>
      <w:r w:rsidR="00B21A4A">
        <w:rPr>
          <w:rFonts w:ascii="Arial" w:hAnsi="Arial" w:cs="Arial"/>
          <w:sz w:val="24"/>
          <w:szCs w:val="24"/>
        </w:rPr>
        <w:t>noncontact methods of greeting</w:t>
      </w:r>
      <w:r w:rsidR="00907595">
        <w:rPr>
          <w:rFonts w:ascii="Arial" w:hAnsi="Arial" w:cs="Arial"/>
          <w:sz w:val="24"/>
          <w:szCs w:val="24"/>
        </w:rPr>
        <w:t>.</w:t>
      </w:r>
    </w:p>
    <w:p w14:paraId="37A09362" w14:textId="2F3940DE" w:rsidR="006D1FB6" w:rsidRPr="00275922" w:rsidRDefault="006D1FB6" w:rsidP="00B46421">
      <w:pPr>
        <w:pStyle w:val="ListParagraph"/>
        <w:numPr>
          <w:ilvl w:val="0"/>
          <w:numId w:val="12"/>
        </w:numPr>
        <w:spacing w:line="360" w:lineRule="auto"/>
        <w:jc w:val="both"/>
        <w:rPr>
          <w:rFonts w:ascii="Arial" w:hAnsi="Arial" w:cs="Arial"/>
          <w:sz w:val="24"/>
          <w:szCs w:val="24"/>
        </w:rPr>
      </w:pPr>
      <w:r w:rsidRPr="00275922">
        <w:rPr>
          <w:rFonts w:ascii="Arial" w:hAnsi="Arial" w:cs="Arial"/>
          <w:sz w:val="24"/>
          <w:szCs w:val="24"/>
        </w:rPr>
        <w:t>PPE</w:t>
      </w:r>
      <w:r w:rsidR="00A91A47">
        <w:rPr>
          <w:rFonts w:ascii="Arial" w:hAnsi="Arial" w:cs="Arial"/>
          <w:sz w:val="24"/>
          <w:szCs w:val="24"/>
        </w:rPr>
        <w:t xml:space="preserve"> and other protective resources</w:t>
      </w:r>
    </w:p>
    <w:p w14:paraId="2ED91B05" w14:textId="77777777" w:rsidR="00A91A47" w:rsidRDefault="00A91A47" w:rsidP="00B46421">
      <w:pPr>
        <w:pStyle w:val="ListParagraph"/>
        <w:numPr>
          <w:ilvl w:val="0"/>
          <w:numId w:val="13"/>
        </w:numPr>
        <w:spacing w:line="360" w:lineRule="auto"/>
        <w:jc w:val="both"/>
        <w:rPr>
          <w:rFonts w:ascii="Arial" w:hAnsi="Arial" w:cs="Arial"/>
          <w:sz w:val="24"/>
          <w:szCs w:val="24"/>
        </w:rPr>
      </w:pPr>
      <w:r>
        <w:rPr>
          <w:rFonts w:ascii="Arial" w:hAnsi="Arial" w:cs="Arial"/>
          <w:sz w:val="24"/>
          <w:szCs w:val="24"/>
        </w:rPr>
        <w:t>What PPE is</w:t>
      </w:r>
    </w:p>
    <w:p w14:paraId="2642D851" w14:textId="44C0ADD2" w:rsidR="006D1FB6" w:rsidRPr="00275922" w:rsidRDefault="006D1FB6" w:rsidP="00B46421">
      <w:pPr>
        <w:pStyle w:val="ListParagraph"/>
        <w:numPr>
          <w:ilvl w:val="0"/>
          <w:numId w:val="13"/>
        </w:numPr>
        <w:spacing w:line="360" w:lineRule="auto"/>
        <w:jc w:val="both"/>
        <w:rPr>
          <w:rFonts w:ascii="Arial" w:hAnsi="Arial" w:cs="Arial"/>
          <w:sz w:val="24"/>
          <w:szCs w:val="24"/>
        </w:rPr>
      </w:pPr>
      <w:r w:rsidRPr="00275922">
        <w:rPr>
          <w:rFonts w:ascii="Arial" w:hAnsi="Arial" w:cs="Arial"/>
          <w:sz w:val="24"/>
          <w:szCs w:val="24"/>
        </w:rPr>
        <w:t>When PPE is required</w:t>
      </w:r>
    </w:p>
    <w:p w14:paraId="6D715A5D" w14:textId="77777777" w:rsidR="006D1FB6" w:rsidRPr="00275922" w:rsidRDefault="006D1FB6" w:rsidP="00B46421">
      <w:pPr>
        <w:pStyle w:val="ListParagraph"/>
        <w:numPr>
          <w:ilvl w:val="0"/>
          <w:numId w:val="13"/>
        </w:numPr>
        <w:spacing w:line="360" w:lineRule="auto"/>
        <w:jc w:val="both"/>
        <w:rPr>
          <w:rFonts w:ascii="Arial" w:hAnsi="Arial" w:cs="Arial"/>
          <w:sz w:val="24"/>
          <w:szCs w:val="24"/>
        </w:rPr>
      </w:pPr>
      <w:r w:rsidRPr="00275922">
        <w:rPr>
          <w:rFonts w:ascii="Arial" w:hAnsi="Arial" w:cs="Arial"/>
          <w:sz w:val="24"/>
          <w:szCs w:val="24"/>
        </w:rPr>
        <w:t>What PPE is required</w:t>
      </w:r>
    </w:p>
    <w:p w14:paraId="30A491CE" w14:textId="50817FC8" w:rsidR="006D1FB6" w:rsidRPr="00275922" w:rsidRDefault="006D1FB6" w:rsidP="00B46421">
      <w:pPr>
        <w:pStyle w:val="ListParagraph"/>
        <w:numPr>
          <w:ilvl w:val="0"/>
          <w:numId w:val="13"/>
        </w:numPr>
        <w:spacing w:line="360" w:lineRule="auto"/>
        <w:jc w:val="both"/>
        <w:rPr>
          <w:rFonts w:ascii="Arial" w:hAnsi="Arial" w:cs="Arial"/>
          <w:sz w:val="24"/>
          <w:szCs w:val="24"/>
        </w:rPr>
      </w:pPr>
      <w:r w:rsidRPr="00275922">
        <w:rPr>
          <w:rFonts w:ascii="Arial" w:hAnsi="Arial" w:cs="Arial"/>
          <w:sz w:val="24"/>
          <w:szCs w:val="24"/>
        </w:rPr>
        <w:t>How to properly don, doff, adjust and wear PPE</w:t>
      </w:r>
      <w:r w:rsidR="00043441">
        <w:rPr>
          <w:rFonts w:ascii="Arial" w:hAnsi="Arial" w:cs="Arial"/>
          <w:sz w:val="24"/>
          <w:szCs w:val="24"/>
        </w:rPr>
        <w:t xml:space="preserve"> – if required</w:t>
      </w:r>
    </w:p>
    <w:p w14:paraId="347A5498" w14:textId="77777777" w:rsidR="006D1FB6" w:rsidRPr="00275922" w:rsidRDefault="006D1FB6" w:rsidP="00B46421">
      <w:pPr>
        <w:pStyle w:val="ListParagraph"/>
        <w:numPr>
          <w:ilvl w:val="0"/>
          <w:numId w:val="13"/>
        </w:numPr>
        <w:spacing w:line="360" w:lineRule="auto"/>
        <w:jc w:val="both"/>
        <w:rPr>
          <w:rFonts w:ascii="Arial" w:hAnsi="Arial" w:cs="Arial"/>
          <w:sz w:val="24"/>
          <w:szCs w:val="24"/>
        </w:rPr>
      </w:pPr>
      <w:r w:rsidRPr="00275922">
        <w:rPr>
          <w:rFonts w:ascii="Arial" w:hAnsi="Arial" w:cs="Arial"/>
          <w:sz w:val="24"/>
          <w:szCs w:val="24"/>
        </w:rPr>
        <w:t>Limitations of PPE</w:t>
      </w:r>
    </w:p>
    <w:p w14:paraId="658383BB" w14:textId="68EA9CB4" w:rsidR="00043441" w:rsidRPr="00043441" w:rsidRDefault="006D1FB6" w:rsidP="00B46421">
      <w:pPr>
        <w:pStyle w:val="ListParagraph"/>
        <w:numPr>
          <w:ilvl w:val="0"/>
          <w:numId w:val="13"/>
        </w:numPr>
        <w:spacing w:line="360" w:lineRule="auto"/>
        <w:jc w:val="both"/>
        <w:rPr>
          <w:rFonts w:ascii="Arial" w:hAnsi="Arial" w:cs="Arial"/>
          <w:sz w:val="24"/>
          <w:szCs w:val="24"/>
        </w:rPr>
      </w:pPr>
      <w:r w:rsidRPr="00275922">
        <w:rPr>
          <w:rFonts w:ascii="Arial" w:hAnsi="Arial" w:cs="Arial"/>
          <w:sz w:val="24"/>
          <w:szCs w:val="24"/>
        </w:rPr>
        <w:t>Proper care, maintenance, useful life and disposal of PPE</w:t>
      </w:r>
    </w:p>
    <w:p w14:paraId="3A0C4A91" w14:textId="3C8AB139" w:rsidR="00A91A47" w:rsidRPr="00A91A47" w:rsidRDefault="00A91A47" w:rsidP="00B46421">
      <w:pPr>
        <w:pStyle w:val="ListParagraph"/>
        <w:numPr>
          <w:ilvl w:val="0"/>
          <w:numId w:val="13"/>
        </w:numPr>
        <w:spacing w:line="360" w:lineRule="auto"/>
        <w:jc w:val="both"/>
        <w:rPr>
          <w:rFonts w:ascii="Arial" w:hAnsi="Arial" w:cs="Arial"/>
          <w:sz w:val="24"/>
          <w:szCs w:val="24"/>
        </w:rPr>
      </w:pPr>
      <w:r>
        <w:rPr>
          <w:rFonts w:ascii="Arial" w:hAnsi="Arial" w:cs="Arial"/>
          <w:sz w:val="24"/>
          <w:szCs w:val="24"/>
        </w:rPr>
        <w:t>What other protective resources are, when required, how to use it, limitations, and proper care, maintenance and useful life, or disposal</w:t>
      </w:r>
    </w:p>
    <w:p w14:paraId="6D5BCBA2" w14:textId="5A905DB0" w:rsidR="006D1FB6" w:rsidRPr="00275922" w:rsidRDefault="006D1FB6" w:rsidP="0053468B">
      <w:pPr>
        <w:spacing w:line="360" w:lineRule="auto"/>
        <w:jc w:val="both"/>
        <w:rPr>
          <w:rFonts w:ascii="Arial" w:hAnsi="Arial" w:cs="Arial"/>
          <w:sz w:val="24"/>
          <w:szCs w:val="24"/>
        </w:rPr>
      </w:pPr>
      <w:r w:rsidRPr="00275922">
        <w:rPr>
          <w:rFonts w:ascii="Arial" w:hAnsi="Arial" w:cs="Arial"/>
          <w:sz w:val="24"/>
          <w:szCs w:val="24"/>
        </w:rPr>
        <w:t xml:space="preserve">All employees in the workplace will be trained on this subject and </w:t>
      </w:r>
      <w:r w:rsidR="00A91A47">
        <w:rPr>
          <w:rFonts w:ascii="Arial" w:hAnsi="Arial" w:cs="Arial"/>
          <w:sz w:val="24"/>
          <w:szCs w:val="24"/>
        </w:rPr>
        <w:t xml:space="preserve">local </w:t>
      </w:r>
      <w:hyperlink r:id="rId84" w:history="1">
        <w:r w:rsidR="00043441" w:rsidRPr="00043441">
          <w:rPr>
            <w:rStyle w:val="Hyperlink"/>
            <w:rFonts w:ascii="Arial" w:hAnsi="Arial" w:cs="Arial"/>
            <w:sz w:val="24"/>
            <w:szCs w:val="24"/>
          </w:rPr>
          <w:t>(City COVID-19 Information)</w:t>
        </w:r>
      </w:hyperlink>
      <w:r w:rsidR="00043441">
        <w:rPr>
          <w:rFonts w:ascii="Arial" w:hAnsi="Arial" w:cs="Arial"/>
          <w:sz w:val="24"/>
          <w:szCs w:val="24"/>
        </w:rPr>
        <w:t xml:space="preserve"> </w:t>
      </w:r>
      <w:r w:rsidR="00A91A47">
        <w:rPr>
          <w:rFonts w:ascii="Arial" w:hAnsi="Arial" w:cs="Arial"/>
          <w:sz w:val="24"/>
          <w:szCs w:val="24"/>
        </w:rPr>
        <w:t xml:space="preserve">standard </w:t>
      </w:r>
      <w:r w:rsidRPr="00275922">
        <w:rPr>
          <w:rFonts w:ascii="Arial" w:hAnsi="Arial" w:cs="Arial"/>
          <w:sz w:val="24"/>
          <w:szCs w:val="24"/>
        </w:rPr>
        <w:t>procedures</w:t>
      </w:r>
      <w:r w:rsidR="00A91A47">
        <w:rPr>
          <w:rFonts w:ascii="Arial" w:hAnsi="Arial" w:cs="Arial"/>
          <w:sz w:val="24"/>
          <w:szCs w:val="24"/>
        </w:rPr>
        <w:t xml:space="preserve"> for reporting COVID-19 related illness, concerns or issues</w:t>
      </w:r>
      <w:r w:rsidRPr="00275922">
        <w:rPr>
          <w:rFonts w:ascii="Arial" w:hAnsi="Arial" w:cs="Arial"/>
          <w:sz w:val="24"/>
          <w:szCs w:val="24"/>
        </w:rPr>
        <w:t>.</w:t>
      </w:r>
      <w:r w:rsidR="00043441">
        <w:rPr>
          <w:rFonts w:ascii="Arial" w:hAnsi="Arial" w:cs="Arial"/>
          <w:sz w:val="24"/>
          <w:szCs w:val="24"/>
        </w:rPr>
        <w:t xml:space="preserve">  T</w:t>
      </w:r>
      <w:r w:rsidRPr="00275922">
        <w:rPr>
          <w:rFonts w:ascii="Arial" w:hAnsi="Arial" w:cs="Arial"/>
          <w:sz w:val="24"/>
          <w:szCs w:val="24"/>
        </w:rPr>
        <w:t>raining will be recorded according to the  Regulations for COVID-19 by the Virginia Department of Labor and Industry</w:t>
      </w:r>
      <w:r w:rsidR="00043441">
        <w:rPr>
          <w:rFonts w:ascii="Arial" w:hAnsi="Arial" w:cs="Arial"/>
          <w:sz w:val="24"/>
          <w:szCs w:val="24"/>
        </w:rPr>
        <w:t xml:space="preserve"> and City of Virginia Beach standard practices for recording professional development and required workplace training. </w:t>
      </w:r>
    </w:p>
    <w:p w14:paraId="759FF1BF" w14:textId="2E93C0C9" w:rsidR="006D1FB6" w:rsidRDefault="006D1FB6" w:rsidP="0053468B">
      <w:pPr>
        <w:spacing w:line="360" w:lineRule="auto"/>
        <w:jc w:val="both"/>
        <w:rPr>
          <w:rFonts w:ascii="Arial" w:hAnsi="Arial" w:cs="Arial"/>
          <w:sz w:val="24"/>
          <w:szCs w:val="24"/>
        </w:rPr>
      </w:pPr>
      <w:r w:rsidRPr="00275922">
        <w:rPr>
          <w:rFonts w:ascii="Arial" w:hAnsi="Arial" w:cs="Arial"/>
          <w:sz w:val="24"/>
          <w:szCs w:val="24"/>
        </w:rPr>
        <w:lastRenderedPageBreak/>
        <w:t>Training Records will be certified by the following requirements:</w:t>
      </w:r>
    </w:p>
    <w:p w14:paraId="140A1BCF" w14:textId="20C84D03" w:rsidR="006D1FB6" w:rsidRPr="00275922" w:rsidRDefault="006D1FB6" w:rsidP="00B46421">
      <w:pPr>
        <w:pStyle w:val="ListParagraph"/>
        <w:numPr>
          <w:ilvl w:val="0"/>
          <w:numId w:val="14"/>
        </w:numPr>
        <w:spacing w:line="360" w:lineRule="auto"/>
        <w:jc w:val="both"/>
        <w:rPr>
          <w:rFonts w:ascii="Arial" w:hAnsi="Arial" w:cs="Arial"/>
          <w:sz w:val="24"/>
          <w:szCs w:val="24"/>
        </w:rPr>
      </w:pPr>
      <w:r w:rsidRPr="00275922">
        <w:rPr>
          <w:rFonts w:ascii="Arial" w:hAnsi="Arial" w:cs="Arial"/>
          <w:sz w:val="24"/>
          <w:szCs w:val="24"/>
        </w:rPr>
        <w:t>Employee name</w:t>
      </w:r>
      <w:r w:rsidR="00A91A47">
        <w:rPr>
          <w:rFonts w:ascii="Arial" w:hAnsi="Arial" w:cs="Arial"/>
          <w:sz w:val="24"/>
          <w:szCs w:val="24"/>
        </w:rPr>
        <w:t xml:space="preserve"> and unique ID number (</w:t>
      </w:r>
      <w:r w:rsidR="00043441">
        <w:rPr>
          <w:rFonts w:ascii="Arial" w:hAnsi="Arial" w:cs="Arial"/>
          <w:sz w:val="24"/>
          <w:szCs w:val="24"/>
        </w:rPr>
        <w:t>e</w:t>
      </w:r>
      <w:r w:rsidR="00A91A47">
        <w:rPr>
          <w:rFonts w:ascii="Arial" w:hAnsi="Arial" w:cs="Arial"/>
          <w:sz w:val="24"/>
          <w:szCs w:val="24"/>
        </w:rPr>
        <w:t>.</w:t>
      </w:r>
      <w:r w:rsidR="00043441">
        <w:rPr>
          <w:rFonts w:ascii="Arial" w:hAnsi="Arial" w:cs="Arial"/>
          <w:sz w:val="24"/>
          <w:szCs w:val="24"/>
        </w:rPr>
        <w:t>g</w:t>
      </w:r>
      <w:r w:rsidR="00A91A47">
        <w:rPr>
          <w:rFonts w:ascii="Arial" w:hAnsi="Arial" w:cs="Arial"/>
          <w:sz w:val="24"/>
          <w:szCs w:val="24"/>
        </w:rPr>
        <w:t xml:space="preserve">., Insite, </w:t>
      </w:r>
      <w:r w:rsidR="00043441">
        <w:rPr>
          <w:rFonts w:ascii="Arial" w:hAnsi="Arial" w:cs="Arial"/>
          <w:sz w:val="24"/>
          <w:szCs w:val="24"/>
        </w:rPr>
        <w:t>O</w:t>
      </w:r>
      <w:r w:rsidR="00A91A47">
        <w:rPr>
          <w:rFonts w:ascii="Arial" w:hAnsi="Arial" w:cs="Arial"/>
          <w:sz w:val="24"/>
          <w:szCs w:val="24"/>
        </w:rPr>
        <w:t xml:space="preserve">fficer </w:t>
      </w:r>
      <w:r w:rsidR="00043441">
        <w:rPr>
          <w:rFonts w:ascii="Arial" w:hAnsi="Arial" w:cs="Arial"/>
          <w:sz w:val="24"/>
          <w:szCs w:val="24"/>
        </w:rPr>
        <w:t>C</w:t>
      </w:r>
      <w:r w:rsidR="00A91A47">
        <w:rPr>
          <w:rFonts w:ascii="Arial" w:hAnsi="Arial" w:cs="Arial"/>
          <w:sz w:val="24"/>
          <w:szCs w:val="24"/>
        </w:rPr>
        <w:t>ode, etc)</w:t>
      </w:r>
    </w:p>
    <w:p w14:paraId="62D98B92" w14:textId="78EA4544" w:rsidR="006D1FB6" w:rsidRPr="00275922" w:rsidRDefault="006D1FB6" w:rsidP="00B46421">
      <w:pPr>
        <w:pStyle w:val="ListParagraph"/>
        <w:numPr>
          <w:ilvl w:val="0"/>
          <w:numId w:val="14"/>
        </w:numPr>
        <w:spacing w:line="360" w:lineRule="auto"/>
        <w:jc w:val="both"/>
        <w:rPr>
          <w:rFonts w:ascii="Arial" w:hAnsi="Arial" w:cs="Arial"/>
          <w:sz w:val="24"/>
          <w:szCs w:val="24"/>
        </w:rPr>
      </w:pPr>
      <w:r w:rsidRPr="00275922">
        <w:rPr>
          <w:rFonts w:ascii="Arial" w:hAnsi="Arial" w:cs="Arial"/>
          <w:sz w:val="24"/>
          <w:szCs w:val="24"/>
        </w:rPr>
        <w:t>Employee’s signature (physical or electronic</w:t>
      </w:r>
      <w:r w:rsidR="00540D14">
        <w:rPr>
          <w:rFonts w:ascii="Arial" w:hAnsi="Arial" w:cs="Arial"/>
          <w:sz w:val="24"/>
          <w:szCs w:val="24"/>
        </w:rPr>
        <w:t xml:space="preserve"> - </w:t>
      </w:r>
      <w:r w:rsidR="00EA0F67">
        <w:rPr>
          <w:rFonts w:ascii="Arial" w:hAnsi="Arial" w:cs="Arial"/>
          <w:sz w:val="24"/>
          <w:szCs w:val="24"/>
        </w:rPr>
        <w:t>LMS</w:t>
      </w:r>
      <w:r w:rsidR="00540D14">
        <w:rPr>
          <w:rFonts w:ascii="Arial" w:hAnsi="Arial" w:cs="Arial"/>
          <w:sz w:val="24"/>
          <w:szCs w:val="24"/>
        </w:rPr>
        <w:t xml:space="preserve"> logon is</w:t>
      </w:r>
      <w:r w:rsidR="00043441">
        <w:rPr>
          <w:rFonts w:ascii="Arial" w:hAnsi="Arial" w:cs="Arial"/>
          <w:sz w:val="24"/>
          <w:szCs w:val="24"/>
        </w:rPr>
        <w:t xml:space="preserve"> </w:t>
      </w:r>
      <w:r w:rsidR="00540D14">
        <w:rPr>
          <w:rFonts w:ascii="Arial" w:hAnsi="Arial" w:cs="Arial"/>
          <w:sz w:val="24"/>
          <w:szCs w:val="24"/>
        </w:rPr>
        <w:t>acceptable</w:t>
      </w:r>
      <w:r w:rsidRPr="00275922">
        <w:rPr>
          <w:rFonts w:ascii="Arial" w:hAnsi="Arial" w:cs="Arial"/>
          <w:sz w:val="24"/>
          <w:szCs w:val="24"/>
        </w:rPr>
        <w:t>)</w:t>
      </w:r>
    </w:p>
    <w:p w14:paraId="04CEA78A" w14:textId="774DD08F" w:rsidR="00EA0F67" w:rsidRPr="00EA0F67" w:rsidRDefault="006D1FB6" w:rsidP="00B46421">
      <w:pPr>
        <w:pStyle w:val="ListParagraph"/>
        <w:numPr>
          <w:ilvl w:val="0"/>
          <w:numId w:val="14"/>
        </w:numPr>
        <w:spacing w:line="360" w:lineRule="auto"/>
        <w:jc w:val="both"/>
        <w:rPr>
          <w:rFonts w:ascii="Arial" w:hAnsi="Arial" w:cs="Arial"/>
          <w:sz w:val="24"/>
          <w:szCs w:val="24"/>
        </w:rPr>
      </w:pPr>
      <w:r w:rsidRPr="00275922">
        <w:rPr>
          <w:rFonts w:ascii="Arial" w:hAnsi="Arial" w:cs="Arial"/>
          <w:sz w:val="24"/>
          <w:szCs w:val="24"/>
        </w:rPr>
        <w:t>Date</w:t>
      </w:r>
      <w:r w:rsidR="00EA0F67">
        <w:rPr>
          <w:rFonts w:ascii="Arial" w:hAnsi="Arial" w:cs="Arial"/>
          <w:sz w:val="24"/>
          <w:szCs w:val="24"/>
        </w:rPr>
        <w:t xml:space="preserve"> of course</w:t>
      </w:r>
    </w:p>
    <w:p w14:paraId="0D2B4F06" w14:textId="1359BD04" w:rsidR="006D1FB6" w:rsidRDefault="006D1FB6" w:rsidP="00B46421">
      <w:pPr>
        <w:pStyle w:val="ListParagraph"/>
        <w:numPr>
          <w:ilvl w:val="0"/>
          <w:numId w:val="14"/>
        </w:numPr>
        <w:spacing w:line="360" w:lineRule="auto"/>
        <w:jc w:val="both"/>
        <w:rPr>
          <w:rFonts w:ascii="Arial" w:hAnsi="Arial" w:cs="Arial"/>
          <w:sz w:val="24"/>
          <w:szCs w:val="24"/>
        </w:rPr>
      </w:pPr>
      <w:r w:rsidRPr="00275922">
        <w:rPr>
          <w:rFonts w:ascii="Arial" w:hAnsi="Arial" w:cs="Arial"/>
          <w:sz w:val="24"/>
          <w:szCs w:val="24"/>
        </w:rPr>
        <w:t>Signature of Traine</w:t>
      </w:r>
      <w:r w:rsidR="003E3D8F">
        <w:rPr>
          <w:rFonts w:ascii="Arial" w:hAnsi="Arial" w:cs="Arial"/>
          <w:sz w:val="24"/>
          <w:szCs w:val="24"/>
        </w:rPr>
        <w:t>r</w:t>
      </w:r>
      <w:r w:rsidR="00EA0F67">
        <w:rPr>
          <w:rFonts w:ascii="Arial" w:hAnsi="Arial" w:cs="Arial"/>
          <w:sz w:val="24"/>
          <w:szCs w:val="24"/>
        </w:rPr>
        <w:t xml:space="preserve"> if Instructor-led </w:t>
      </w:r>
      <w:r w:rsidR="00AD0670">
        <w:rPr>
          <w:rFonts w:ascii="Arial" w:hAnsi="Arial" w:cs="Arial"/>
          <w:sz w:val="24"/>
          <w:szCs w:val="24"/>
        </w:rPr>
        <w:t xml:space="preserve">(in person) </w:t>
      </w:r>
      <w:r w:rsidR="00EA0F67">
        <w:rPr>
          <w:rFonts w:ascii="Arial" w:hAnsi="Arial" w:cs="Arial"/>
          <w:sz w:val="24"/>
          <w:szCs w:val="24"/>
        </w:rPr>
        <w:t>training</w:t>
      </w:r>
      <w:r w:rsidR="00AD0670">
        <w:rPr>
          <w:rFonts w:ascii="Arial" w:hAnsi="Arial" w:cs="Arial"/>
          <w:sz w:val="24"/>
          <w:szCs w:val="24"/>
        </w:rPr>
        <w:t xml:space="preserve"> or electronic registration will suffice for online video/lecture type content.</w:t>
      </w:r>
      <w:r w:rsidR="00043441">
        <w:rPr>
          <w:rFonts w:ascii="Arial" w:hAnsi="Arial" w:cs="Arial"/>
          <w:sz w:val="24"/>
          <w:szCs w:val="24"/>
        </w:rPr>
        <w:t xml:space="preserve">  (i.e., volunteers or contractors)</w:t>
      </w:r>
    </w:p>
    <w:p w14:paraId="43C70CD2" w14:textId="6C0985CC" w:rsidR="00323B35" w:rsidRPr="00907595" w:rsidRDefault="002031B1" w:rsidP="00323B35">
      <w:pPr>
        <w:spacing w:line="360" w:lineRule="auto"/>
        <w:jc w:val="both"/>
        <w:rPr>
          <w:rFonts w:ascii="Arial" w:hAnsi="Arial" w:cs="Arial"/>
          <w:sz w:val="24"/>
          <w:szCs w:val="24"/>
        </w:rPr>
      </w:pPr>
      <w:r>
        <w:rPr>
          <w:rFonts w:ascii="Arial" w:hAnsi="Arial" w:cs="Arial"/>
          <w:sz w:val="24"/>
          <w:szCs w:val="24"/>
        </w:rPr>
        <w:t>T</w:t>
      </w:r>
      <w:r w:rsidR="006D1FB6" w:rsidRPr="00275922">
        <w:rPr>
          <w:rFonts w:ascii="Arial" w:hAnsi="Arial" w:cs="Arial"/>
          <w:sz w:val="24"/>
          <w:szCs w:val="24"/>
        </w:rPr>
        <w:t xml:space="preserve">raining records must be retained in employee </w:t>
      </w:r>
      <w:r w:rsidR="00C4038E" w:rsidRPr="00275922">
        <w:rPr>
          <w:rFonts w:ascii="Arial" w:hAnsi="Arial" w:cs="Arial"/>
          <w:sz w:val="24"/>
          <w:szCs w:val="24"/>
        </w:rPr>
        <w:t>files</w:t>
      </w:r>
      <w:r w:rsidR="00C4038E">
        <w:rPr>
          <w:rFonts w:ascii="Arial" w:hAnsi="Arial" w:cs="Arial"/>
          <w:sz w:val="24"/>
          <w:szCs w:val="24"/>
        </w:rPr>
        <w:t>.</w:t>
      </w:r>
      <w:r w:rsidR="00C4038E" w:rsidRPr="00275922">
        <w:rPr>
          <w:rFonts w:ascii="Arial" w:hAnsi="Arial" w:cs="Arial"/>
          <w:sz w:val="24"/>
          <w:szCs w:val="24"/>
        </w:rPr>
        <w:t xml:space="preserve"> </w:t>
      </w:r>
      <w:r w:rsidR="00C4038E">
        <w:rPr>
          <w:rFonts w:ascii="Arial" w:hAnsi="Arial" w:cs="Arial"/>
          <w:sz w:val="24"/>
          <w:szCs w:val="24"/>
        </w:rPr>
        <w:t>These records are locate</w:t>
      </w:r>
      <w:r w:rsidR="00D30F4D">
        <w:rPr>
          <w:rFonts w:ascii="Arial" w:hAnsi="Arial" w:cs="Arial"/>
          <w:sz w:val="24"/>
          <w:szCs w:val="24"/>
        </w:rPr>
        <w:t xml:space="preserve">d in </w:t>
      </w:r>
      <w:r w:rsidR="00D30F4D" w:rsidRPr="00323B35">
        <w:rPr>
          <w:rFonts w:ascii="Arial" w:hAnsi="Arial" w:cs="Arial"/>
          <w:sz w:val="24"/>
          <w:szCs w:val="24"/>
        </w:rPr>
        <w:t>Taleo our City of Virginia Beach Learning Management System (LMS)</w:t>
      </w:r>
      <w:r w:rsidR="00043441">
        <w:rPr>
          <w:rFonts w:ascii="Arial" w:hAnsi="Arial" w:cs="Arial"/>
          <w:sz w:val="24"/>
          <w:szCs w:val="24"/>
        </w:rPr>
        <w:t xml:space="preserve"> for career staff</w:t>
      </w:r>
      <w:r w:rsidR="006D1FB6" w:rsidRPr="00323B35">
        <w:rPr>
          <w:rFonts w:ascii="Arial" w:hAnsi="Arial" w:cs="Arial"/>
          <w:i/>
          <w:sz w:val="24"/>
          <w:szCs w:val="24"/>
        </w:rPr>
        <w:t>.</w:t>
      </w:r>
      <w:r w:rsidR="006D1FB6" w:rsidRPr="00275922">
        <w:rPr>
          <w:rFonts w:ascii="Arial" w:hAnsi="Arial" w:cs="Arial"/>
          <w:sz w:val="24"/>
          <w:szCs w:val="24"/>
        </w:rPr>
        <w:t xml:space="preserve"> The most recent training records will be maintaine</w:t>
      </w:r>
      <w:r w:rsidR="00323B35">
        <w:rPr>
          <w:rFonts w:ascii="Arial" w:hAnsi="Arial" w:cs="Arial"/>
          <w:sz w:val="24"/>
          <w:szCs w:val="24"/>
        </w:rPr>
        <w:t xml:space="preserve">d.  See </w:t>
      </w:r>
      <w:hyperlink r:id="rId85" w:history="1">
        <w:r w:rsidR="00323B35" w:rsidRPr="00BA4BFA">
          <w:rPr>
            <w:rStyle w:val="Hyperlink"/>
            <w:rFonts w:ascii="Arial" w:hAnsi="Arial" w:cs="Arial"/>
            <w:sz w:val="24"/>
            <w:szCs w:val="24"/>
          </w:rPr>
          <w:t>(</w:t>
        </w:r>
        <w:r w:rsidR="00043441" w:rsidRPr="00BA4BFA">
          <w:rPr>
            <w:rStyle w:val="Hyperlink"/>
            <w:rFonts w:ascii="Arial" w:hAnsi="Arial" w:cs="Arial"/>
            <w:sz w:val="24"/>
            <w:szCs w:val="24"/>
          </w:rPr>
          <w:t>Attachment A</w:t>
        </w:r>
        <w:r w:rsidR="00323B35" w:rsidRPr="00BA4BFA">
          <w:rPr>
            <w:rStyle w:val="Hyperlink"/>
            <w:rFonts w:ascii="Arial" w:hAnsi="Arial" w:cs="Arial"/>
            <w:sz w:val="24"/>
            <w:szCs w:val="24"/>
          </w:rPr>
          <w:t xml:space="preserve"> - “Training Certification via </w:t>
        </w:r>
        <w:proofErr w:type="spellStart"/>
        <w:r w:rsidR="00323B35" w:rsidRPr="00BA4BFA">
          <w:rPr>
            <w:rStyle w:val="Hyperlink"/>
            <w:rFonts w:ascii="Arial" w:hAnsi="Arial" w:cs="Arial"/>
            <w:sz w:val="24"/>
            <w:szCs w:val="24"/>
          </w:rPr>
          <w:t>Taleo</w:t>
        </w:r>
        <w:proofErr w:type="spellEnd"/>
        <w:r w:rsidR="00323B35" w:rsidRPr="00BA4BFA">
          <w:rPr>
            <w:rStyle w:val="Hyperlink"/>
            <w:rFonts w:ascii="Arial" w:hAnsi="Arial" w:cs="Arial"/>
            <w:sz w:val="24"/>
            <w:szCs w:val="24"/>
          </w:rPr>
          <w:t xml:space="preserve"> LMS”)</w:t>
        </w:r>
      </w:hyperlink>
      <w:r w:rsidR="00323B35" w:rsidRPr="00B33178">
        <w:rPr>
          <w:rFonts w:ascii="Arial" w:hAnsi="Arial" w:cs="Arial"/>
          <w:color w:val="0070C0"/>
          <w:sz w:val="24"/>
          <w:szCs w:val="24"/>
        </w:rPr>
        <w:t xml:space="preserve"> </w:t>
      </w:r>
      <w:r w:rsidR="00323B35">
        <w:rPr>
          <w:rFonts w:ascii="Arial" w:hAnsi="Arial" w:cs="Arial"/>
          <w:sz w:val="24"/>
          <w:szCs w:val="24"/>
        </w:rPr>
        <w:t>for example of these training records.</w:t>
      </w:r>
      <w:r w:rsidR="00AD0670">
        <w:rPr>
          <w:rFonts w:ascii="Arial" w:hAnsi="Arial" w:cs="Arial"/>
          <w:sz w:val="24"/>
          <w:szCs w:val="24"/>
        </w:rPr>
        <w:t xml:space="preserve">  </w:t>
      </w:r>
    </w:p>
    <w:p w14:paraId="5707132B" w14:textId="0880811A" w:rsidR="00323B35" w:rsidRDefault="00323B35" w:rsidP="0053468B">
      <w:pPr>
        <w:spacing w:line="360" w:lineRule="auto"/>
        <w:jc w:val="both"/>
        <w:rPr>
          <w:rFonts w:ascii="Arial" w:hAnsi="Arial" w:cs="Arial"/>
          <w:sz w:val="24"/>
          <w:szCs w:val="24"/>
        </w:rPr>
      </w:pPr>
      <w:r>
        <w:rPr>
          <w:rFonts w:ascii="Arial" w:hAnsi="Arial" w:cs="Arial"/>
          <w:sz w:val="24"/>
          <w:szCs w:val="24"/>
        </w:rPr>
        <w:t xml:space="preserve">For contactors, volunteers or others who work on our City sites or in our facilities, manual training records will be maintained by the local department with copy of </w:t>
      </w:r>
      <w:r w:rsidR="00043441">
        <w:rPr>
          <w:rFonts w:ascii="Arial" w:hAnsi="Arial" w:cs="Arial"/>
          <w:sz w:val="24"/>
          <w:szCs w:val="24"/>
        </w:rPr>
        <w:t xml:space="preserve">the </w:t>
      </w:r>
      <w:r>
        <w:rPr>
          <w:rFonts w:ascii="Arial" w:hAnsi="Arial" w:cs="Arial"/>
          <w:sz w:val="24"/>
          <w:szCs w:val="24"/>
        </w:rPr>
        <w:t xml:space="preserve">records sent to </w:t>
      </w:r>
      <w:hyperlink r:id="rId86" w:history="1">
        <w:r w:rsidRPr="00DE28AF">
          <w:rPr>
            <w:rStyle w:val="Hyperlink"/>
            <w:rFonts w:ascii="Arial" w:hAnsi="Arial" w:cs="Arial"/>
            <w:sz w:val="24"/>
            <w:szCs w:val="24"/>
          </w:rPr>
          <w:t>safety@vbgov.com</w:t>
        </w:r>
      </w:hyperlink>
      <w:r>
        <w:rPr>
          <w:rFonts w:ascii="Arial" w:hAnsi="Arial" w:cs="Arial"/>
          <w:sz w:val="24"/>
          <w:szCs w:val="24"/>
        </w:rPr>
        <w:t xml:space="preserve"> for </w:t>
      </w:r>
      <w:r w:rsidR="00AD0670">
        <w:rPr>
          <w:rFonts w:ascii="Arial" w:hAnsi="Arial" w:cs="Arial"/>
          <w:sz w:val="24"/>
          <w:szCs w:val="24"/>
        </w:rPr>
        <w:t xml:space="preserve">archival health and safety </w:t>
      </w:r>
      <w:r>
        <w:rPr>
          <w:rFonts w:ascii="Arial" w:hAnsi="Arial" w:cs="Arial"/>
          <w:sz w:val="24"/>
          <w:szCs w:val="24"/>
        </w:rPr>
        <w:t>records in the Occupational Safety and Health Services office.</w:t>
      </w:r>
    </w:p>
    <w:p w14:paraId="0ADA2F10" w14:textId="17EB8353" w:rsidR="00323B35" w:rsidRPr="003E3D8F" w:rsidRDefault="00043441" w:rsidP="00323B35">
      <w:pPr>
        <w:spacing w:line="360" w:lineRule="auto"/>
        <w:jc w:val="both"/>
        <w:rPr>
          <w:rFonts w:ascii="Arial" w:hAnsi="Arial" w:cs="Arial"/>
          <w:sz w:val="24"/>
          <w:szCs w:val="24"/>
        </w:rPr>
      </w:pPr>
      <w:r>
        <w:rPr>
          <w:rFonts w:ascii="Arial" w:hAnsi="Arial" w:cs="Arial"/>
          <w:sz w:val="24"/>
          <w:szCs w:val="24"/>
        </w:rPr>
        <w:t>A</w:t>
      </w:r>
      <w:r w:rsidR="00323B35">
        <w:rPr>
          <w:rFonts w:ascii="Arial" w:hAnsi="Arial" w:cs="Arial"/>
          <w:sz w:val="24"/>
          <w:szCs w:val="24"/>
        </w:rPr>
        <w:t xml:space="preserve"> standard training log/form used for contractors, volunteers or other working in City buildings or on our sites is illustrated </w:t>
      </w:r>
      <w:r w:rsidR="003D625B">
        <w:rPr>
          <w:rFonts w:ascii="Arial" w:hAnsi="Arial" w:cs="Arial"/>
          <w:sz w:val="24"/>
          <w:szCs w:val="24"/>
        </w:rPr>
        <w:t xml:space="preserve">on the example </w:t>
      </w:r>
      <w:hyperlink r:id="rId87" w:history="1">
        <w:r w:rsidR="00323B35" w:rsidRPr="00BA4BFA">
          <w:rPr>
            <w:rStyle w:val="Hyperlink"/>
            <w:rFonts w:ascii="Arial" w:hAnsi="Arial" w:cs="Arial"/>
            <w:sz w:val="24"/>
            <w:szCs w:val="24"/>
          </w:rPr>
          <w:t>(A</w:t>
        </w:r>
        <w:r w:rsidRPr="00BA4BFA">
          <w:rPr>
            <w:rStyle w:val="Hyperlink"/>
            <w:rFonts w:ascii="Arial" w:hAnsi="Arial" w:cs="Arial"/>
            <w:sz w:val="24"/>
            <w:szCs w:val="24"/>
          </w:rPr>
          <w:t>ttachment B</w:t>
        </w:r>
        <w:r w:rsidR="00323B35" w:rsidRPr="00BA4BFA">
          <w:rPr>
            <w:rStyle w:val="Hyperlink"/>
            <w:rFonts w:ascii="Arial" w:hAnsi="Arial" w:cs="Arial"/>
            <w:sz w:val="24"/>
            <w:szCs w:val="24"/>
          </w:rPr>
          <w:t xml:space="preserve"> - “Training Certification for Contractors, Volunteers and others who work at City worksites”).</w:t>
        </w:r>
      </w:hyperlink>
    </w:p>
    <w:p w14:paraId="0EAD75CA" w14:textId="6B7DDC4A" w:rsidR="00366801" w:rsidRPr="00EA0F67" w:rsidRDefault="00055402" w:rsidP="00EA0F67">
      <w:pPr>
        <w:rPr>
          <w:rFonts w:ascii="Arial" w:hAnsi="Arial" w:cs="Arial"/>
          <w:color w:val="2E74B5" w:themeColor="accent1" w:themeShade="BF"/>
          <w:sz w:val="40"/>
          <w:szCs w:val="40"/>
        </w:rPr>
      </w:pPr>
      <w:r>
        <w:rPr>
          <w:rFonts w:ascii="Arial" w:hAnsi="Arial" w:cs="Arial"/>
          <w:color w:val="2E74B5" w:themeColor="accent1" w:themeShade="BF"/>
          <w:sz w:val="40"/>
          <w:szCs w:val="40"/>
        </w:rPr>
        <w:br w:type="page"/>
      </w:r>
    </w:p>
    <w:p w14:paraId="2CBB43D2" w14:textId="1EFFF3AD" w:rsidR="00227510" w:rsidRPr="00326504" w:rsidRDefault="00227510" w:rsidP="00227510">
      <w:pPr>
        <w:spacing w:line="360" w:lineRule="auto"/>
        <w:jc w:val="both"/>
        <w:rPr>
          <w:rFonts w:ascii="Arial" w:hAnsi="Arial" w:cs="Arial"/>
          <w:b/>
          <w:color w:val="2E74B5" w:themeColor="accent1" w:themeShade="BF"/>
          <w:sz w:val="24"/>
          <w:szCs w:val="24"/>
        </w:rPr>
      </w:pPr>
      <w:r>
        <w:rPr>
          <w:rFonts w:ascii="Arial" w:hAnsi="Arial" w:cs="Arial"/>
          <w:b/>
          <w:color w:val="2E74B5" w:themeColor="accent1" w:themeShade="BF"/>
          <w:sz w:val="24"/>
          <w:szCs w:val="24"/>
        </w:rPr>
        <w:lastRenderedPageBreak/>
        <w:t>X</w:t>
      </w:r>
      <w:r w:rsidRPr="00326504">
        <w:rPr>
          <w:rFonts w:ascii="Arial" w:hAnsi="Arial" w:cs="Arial"/>
          <w:b/>
          <w:color w:val="2E74B5" w:themeColor="accent1" w:themeShade="BF"/>
          <w:sz w:val="24"/>
          <w:szCs w:val="24"/>
        </w:rPr>
        <w:t xml:space="preserve">. </w:t>
      </w:r>
      <w:r>
        <w:rPr>
          <w:rFonts w:ascii="Arial" w:hAnsi="Arial" w:cs="Arial"/>
          <w:b/>
          <w:color w:val="2E74B5" w:themeColor="accent1" w:themeShade="BF"/>
          <w:sz w:val="24"/>
          <w:szCs w:val="24"/>
        </w:rPr>
        <w:t>Reporting and Notification Program</w:t>
      </w:r>
    </w:p>
    <w:p w14:paraId="52580A6A" w14:textId="2F533E9D" w:rsidR="00237EDC" w:rsidRDefault="00227510" w:rsidP="00227510">
      <w:pPr>
        <w:spacing w:line="360" w:lineRule="auto"/>
        <w:jc w:val="both"/>
        <w:rPr>
          <w:rFonts w:ascii="Arial" w:hAnsi="Arial" w:cs="Arial"/>
          <w:sz w:val="24"/>
          <w:szCs w:val="24"/>
        </w:rPr>
      </w:pPr>
      <w:r>
        <w:rPr>
          <w:rFonts w:ascii="Arial" w:hAnsi="Arial" w:cs="Arial"/>
          <w:sz w:val="24"/>
          <w:szCs w:val="24"/>
        </w:rPr>
        <w:t xml:space="preserve">Departments are required to notify possibly exposed employees </w:t>
      </w:r>
      <w:r w:rsidR="00205634">
        <w:rPr>
          <w:rFonts w:ascii="Arial" w:hAnsi="Arial" w:cs="Arial"/>
          <w:sz w:val="24"/>
          <w:szCs w:val="24"/>
        </w:rPr>
        <w:t xml:space="preserve">as well as others who may be affected (i.e., temporary workers and volunteers) </w:t>
      </w:r>
      <w:r>
        <w:rPr>
          <w:rFonts w:ascii="Arial" w:hAnsi="Arial" w:cs="Arial"/>
          <w:sz w:val="24"/>
          <w:szCs w:val="24"/>
        </w:rPr>
        <w:t>when they learn of a positive COVID19 test in the</w:t>
      </w:r>
      <w:r w:rsidR="00205634">
        <w:rPr>
          <w:rFonts w:ascii="Arial" w:hAnsi="Arial" w:cs="Arial"/>
          <w:sz w:val="24"/>
          <w:szCs w:val="24"/>
        </w:rPr>
        <w:t xml:space="preserve"> workplace</w:t>
      </w:r>
      <w:r>
        <w:rPr>
          <w:rFonts w:ascii="Arial" w:hAnsi="Arial" w:cs="Arial"/>
          <w:sz w:val="24"/>
          <w:szCs w:val="24"/>
        </w:rPr>
        <w:t xml:space="preserve">.  </w:t>
      </w:r>
      <w:r w:rsidR="00237EDC">
        <w:rPr>
          <w:rFonts w:ascii="Arial" w:hAnsi="Arial" w:cs="Arial"/>
          <w:sz w:val="24"/>
          <w:szCs w:val="24"/>
        </w:rPr>
        <w:t xml:space="preserve">The </w:t>
      </w:r>
      <w:r w:rsidR="00711D83">
        <w:rPr>
          <w:rFonts w:ascii="Arial" w:hAnsi="Arial" w:cs="Arial"/>
          <w:sz w:val="24"/>
          <w:szCs w:val="24"/>
        </w:rPr>
        <w:t>City</w:t>
      </w:r>
      <w:r w:rsidR="00237EDC">
        <w:rPr>
          <w:rFonts w:ascii="Arial" w:hAnsi="Arial" w:cs="Arial"/>
          <w:sz w:val="24"/>
          <w:szCs w:val="24"/>
        </w:rPr>
        <w:t xml:space="preserve"> must also notify all tenant activities such as other departments or partner agencies working in our facilities.</w:t>
      </w:r>
      <w:r w:rsidR="00711D83">
        <w:rPr>
          <w:rFonts w:ascii="Arial" w:hAnsi="Arial" w:cs="Arial"/>
          <w:sz w:val="24"/>
          <w:szCs w:val="24"/>
        </w:rPr>
        <w:t xml:space="preserve"> </w:t>
      </w:r>
    </w:p>
    <w:p w14:paraId="7A16C494" w14:textId="54D32534" w:rsidR="00227510" w:rsidRDefault="00227510" w:rsidP="00227510">
      <w:pPr>
        <w:spacing w:line="360" w:lineRule="auto"/>
        <w:jc w:val="both"/>
        <w:rPr>
          <w:rFonts w:ascii="Arial" w:hAnsi="Arial" w:cs="Arial"/>
          <w:sz w:val="24"/>
          <w:szCs w:val="24"/>
        </w:rPr>
      </w:pPr>
      <w:r>
        <w:rPr>
          <w:rFonts w:ascii="Arial" w:hAnsi="Arial" w:cs="Arial"/>
          <w:sz w:val="24"/>
          <w:szCs w:val="24"/>
        </w:rPr>
        <w:t>This will be accomplished using the following work flow</w:t>
      </w:r>
      <w:r w:rsidR="00237EDC">
        <w:rPr>
          <w:rFonts w:ascii="Arial" w:hAnsi="Arial" w:cs="Arial"/>
          <w:sz w:val="24"/>
          <w:szCs w:val="24"/>
        </w:rPr>
        <w:t xml:space="preserve"> </w:t>
      </w:r>
      <w:hyperlink r:id="rId88" w:history="1">
        <w:r w:rsidR="00237EDC" w:rsidRPr="00BA4BFA">
          <w:rPr>
            <w:rStyle w:val="Hyperlink"/>
            <w:rFonts w:ascii="Arial" w:hAnsi="Arial" w:cs="Arial"/>
            <w:sz w:val="24"/>
            <w:szCs w:val="24"/>
          </w:rPr>
          <w:t>(A</w:t>
        </w:r>
        <w:r w:rsidR="00043441" w:rsidRPr="00BA4BFA">
          <w:rPr>
            <w:rStyle w:val="Hyperlink"/>
            <w:rFonts w:ascii="Arial" w:hAnsi="Arial" w:cs="Arial"/>
            <w:sz w:val="24"/>
            <w:szCs w:val="24"/>
          </w:rPr>
          <w:t>ttachment C</w:t>
        </w:r>
        <w:r w:rsidR="00237EDC" w:rsidRPr="00BA4BFA">
          <w:rPr>
            <w:rStyle w:val="Hyperlink"/>
            <w:rFonts w:ascii="Arial" w:hAnsi="Arial" w:cs="Arial"/>
            <w:sz w:val="24"/>
            <w:szCs w:val="24"/>
          </w:rPr>
          <w:t xml:space="preserve"> – Positive COVID-19 Test Reporting)</w:t>
        </w:r>
        <w:r w:rsidRPr="00BA4BFA">
          <w:rPr>
            <w:rStyle w:val="Hyperlink"/>
            <w:rFonts w:ascii="Arial" w:hAnsi="Arial" w:cs="Arial"/>
            <w:sz w:val="24"/>
            <w:szCs w:val="24"/>
          </w:rPr>
          <w:t>;</w:t>
        </w:r>
      </w:hyperlink>
    </w:p>
    <w:p w14:paraId="2686603A" w14:textId="3CE3DE2C" w:rsidR="00205634" w:rsidRPr="00205634" w:rsidRDefault="00227510" w:rsidP="00027139">
      <w:pPr>
        <w:pStyle w:val="ListParagraph"/>
        <w:numPr>
          <w:ilvl w:val="0"/>
          <w:numId w:val="40"/>
        </w:numPr>
        <w:tabs>
          <w:tab w:val="left" w:pos="540"/>
        </w:tabs>
        <w:spacing w:line="360" w:lineRule="auto"/>
        <w:jc w:val="both"/>
        <w:rPr>
          <w:rFonts w:ascii="Arial" w:hAnsi="Arial" w:cs="Arial"/>
          <w:b/>
          <w:color w:val="2E74B5" w:themeColor="accent1" w:themeShade="BF"/>
          <w:sz w:val="32"/>
          <w:szCs w:val="32"/>
        </w:rPr>
      </w:pPr>
      <w:r w:rsidRPr="00205634">
        <w:rPr>
          <w:rFonts w:ascii="Arial" w:hAnsi="Arial" w:cs="Arial"/>
          <w:sz w:val="24"/>
          <w:szCs w:val="24"/>
        </w:rPr>
        <w:t>If the department is notified</w:t>
      </w:r>
      <w:r w:rsidR="00205634" w:rsidRPr="00205634">
        <w:rPr>
          <w:rFonts w:ascii="Arial" w:hAnsi="Arial" w:cs="Arial"/>
          <w:sz w:val="24"/>
          <w:szCs w:val="24"/>
        </w:rPr>
        <w:t xml:space="preserve"> initially</w:t>
      </w:r>
      <w:r w:rsidRPr="00205634">
        <w:rPr>
          <w:rFonts w:ascii="Arial" w:hAnsi="Arial" w:cs="Arial"/>
          <w:sz w:val="24"/>
          <w:szCs w:val="24"/>
        </w:rPr>
        <w:t>, they will notify</w:t>
      </w:r>
      <w:r w:rsidR="00711D83">
        <w:rPr>
          <w:rFonts w:ascii="Arial" w:hAnsi="Arial" w:cs="Arial"/>
          <w:sz w:val="24"/>
          <w:szCs w:val="24"/>
        </w:rPr>
        <w:t xml:space="preserve"> OSHS (page-1) for contact-tracing and disease management, and (page-2</w:t>
      </w:r>
      <w:r w:rsidRPr="00205634">
        <w:rPr>
          <w:rFonts w:ascii="Arial" w:hAnsi="Arial" w:cs="Arial"/>
          <w:sz w:val="24"/>
          <w:szCs w:val="24"/>
        </w:rPr>
        <w:t>)</w:t>
      </w:r>
      <w:r w:rsidR="00711D83">
        <w:rPr>
          <w:rFonts w:ascii="Arial" w:hAnsi="Arial" w:cs="Arial"/>
          <w:sz w:val="24"/>
          <w:szCs w:val="24"/>
        </w:rPr>
        <w:t xml:space="preserve"> Public Works (PW) for enhanced cleaning</w:t>
      </w:r>
      <w:r w:rsidRPr="00205634">
        <w:rPr>
          <w:rFonts w:ascii="Arial" w:hAnsi="Arial" w:cs="Arial"/>
          <w:sz w:val="24"/>
          <w:szCs w:val="24"/>
        </w:rPr>
        <w:t xml:space="preserve"> using the attached </w:t>
      </w:r>
      <w:hyperlink r:id="rId89" w:history="1">
        <w:r w:rsidRPr="00BA4BFA">
          <w:rPr>
            <w:rStyle w:val="Hyperlink"/>
            <w:rFonts w:ascii="Arial" w:hAnsi="Arial" w:cs="Arial"/>
            <w:sz w:val="24"/>
            <w:szCs w:val="24"/>
          </w:rPr>
          <w:t>form</w:t>
        </w:r>
        <w:r w:rsidR="00711D83" w:rsidRPr="00BA4BFA">
          <w:rPr>
            <w:rStyle w:val="Hyperlink"/>
            <w:rFonts w:ascii="Arial" w:hAnsi="Arial" w:cs="Arial"/>
            <w:sz w:val="24"/>
            <w:szCs w:val="24"/>
          </w:rPr>
          <w:t>s</w:t>
        </w:r>
        <w:r w:rsidRPr="00BA4BFA">
          <w:rPr>
            <w:rStyle w:val="Hyperlink"/>
            <w:rFonts w:ascii="Arial" w:hAnsi="Arial" w:cs="Arial"/>
            <w:sz w:val="24"/>
            <w:szCs w:val="24"/>
          </w:rPr>
          <w:t xml:space="preserve"> (A</w:t>
        </w:r>
        <w:r w:rsidR="00043441" w:rsidRPr="00BA4BFA">
          <w:rPr>
            <w:rStyle w:val="Hyperlink"/>
            <w:rFonts w:ascii="Arial" w:hAnsi="Arial" w:cs="Arial"/>
            <w:sz w:val="24"/>
            <w:szCs w:val="24"/>
          </w:rPr>
          <w:t>ttachment D</w:t>
        </w:r>
        <w:r w:rsidRPr="00BA4BFA">
          <w:rPr>
            <w:rStyle w:val="Hyperlink"/>
            <w:rFonts w:ascii="Arial" w:hAnsi="Arial" w:cs="Arial"/>
            <w:sz w:val="24"/>
            <w:szCs w:val="24"/>
          </w:rPr>
          <w:t xml:space="preserve"> – </w:t>
        </w:r>
        <w:r w:rsidR="00205634" w:rsidRPr="00BA4BFA">
          <w:rPr>
            <w:rStyle w:val="Hyperlink"/>
            <w:rFonts w:ascii="Arial" w:hAnsi="Arial" w:cs="Arial"/>
            <w:sz w:val="24"/>
            <w:szCs w:val="24"/>
          </w:rPr>
          <w:t xml:space="preserve">Positive </w:t>
        </w:r>
        <w:r w:rsidRPr="00BA4BFA">
          <w:rPr>
            <w:rStyle w:val="Hyperlink"/>
            <w:rFonts w:ascii="Arial" w:hAnsi="Arial" w:cs="Arial"/>
            <w:sz w:val="24"/>
            <w:szCs w:val="24"/>
          </w:rPr>
          <w:t>COVID</w:t>
        </w:r>
        <w:r w:rsidR="00237EDC" w:rsidRPr="00BA4BFA">
          <w:rPr>
            <w:rStyle w:val="Hyperlink"/>
            <w:rFonts w:ascii="Arial" w:hAnsi="Arial" w:cs="Arial"/>
            <w:sz w:val="24"/>
            <w:szCs w:val="24"/>
          </w:rPr>
          <w:t>-</w:t>
        </w:r>
        <w:r w:rsidRPr="00BA4BFA">
          <w:rPr>
            <w:rStyle w:val="Hyperlink"/>
            <w:rFonts w:ascii="Arial" w:hAnsi="Arial" w:cs="Arial"/>
            <w:sz w:val="24"/>
            <w:szCs w:val="24"/>
          </w:rPr>
          <w:t xml:space="preserve">19 Notification </w:t>
        </w:r>
        <w:r w:rsidR="00205634" w:rsidRPr="00BA4BFA">
          <w:rPr>
            <w:rStyle w:val="Hyperlink"/>
            <w:rFonts w:ascii="Arial" w:hAnsi="Arial" w:cs="Arial"/>
            <w:sz w:val="24"/>
            <w:szCs w:val="24"/>
          </w:rPr>
          <w:t>Document</w:t>
        </w:r>
        <w:r w:rsidR="00332A4D" w:rsidRPr="00BA4BFA">
          <w:rPr>
            <w:rStyle w:val="Hyperlink"/>
            <w:rFonts w:ascii="Arial" w:hAnsi="Arial" w:cs="Arial"/>
            <w:sz w:val="24"/>
            <w:szCs w:val="24"/>
          </w:rPr>
          <w:t xml:space="preserve"> Page-1, and A</w:t>
        </w:r>
        <w:r w:rsidR="00265767" w:rsidRPr="00BA4BFA">
          <w:rPr>
            <w:rStyle w:val="Hyperlink"/>
            <w:rFonts w:ascii="Arial" w:hAnsi="Arial" w:cs="Arial"/>
            <w:sz w:val="24"/>
            <w:szCs w:val="24"/>
          </w:rPr>
          <w:t>ttachment</w:t>
        </w:r>
        <w:r w:rsidR="00332A4D" w:rsidRPr="00BA4BFA">
          <w:rPr>
            <w:rStyle w:val="Hyperlink"/>
            <w:rFonts w:ascii="Arial" w:hAnsi="Arial" w:cs="Arial"/>
            <w:sz w:val="24"/>
            <w:szCs w:val="24"/>
          </w:rPr>
          <w:t xml:space="preserve"> </w:t>
        </w:r>
        <w:r w:rsidR="00043441" w:rsidRPr="00BA4BFA">
          <w:rPr>
            <w:rStyle w:val="Hyperlink"/>
            <w:rFonts w:ascii="Arial" w:hAnsi="Arial" w:cs="Arial"/>
            <w:sz w:val="24"/>
            <w:szCs w:val="24"/>
          </w:rPr>
          <w:t>E</w:t>
        </w:r>
        <w:r w:rsidR="00332A4D" w:rsidRPr="00BA4BFA">
          <w:rPr>
            <w:rStyle w:val="Hyperlink"/>
            <w:rFonts w:ascii="Arial" w:hAnsi="Arial" w:cs="Arial"/>
            <w:sz w:val="24"/>
            <w:szCs w:val="24"/>
          </w:rPr>
          <w:t xml:space="preserve"> – Positive COVID-19 Notification Page-2</w:t>
        </w:r>
        <w:r w:rsidRPr="00BA4BFA">
          <w:rPr>
            <w:rStyle w:val="Hyperlink"/>
            <w:rFonts w:ascii="Arial" w:hAnsi="Arial" w:cs="Arial"/>
            <w:sz w:val="24"/>
            <w:szCs w:val="24"/>
          </w:rPr>
          <w:t>).</w:t>
        </w:r>
      </w:hyperlink>
      <w:r w:rsidRPr="00BA4BFA">
        <w:rPr>
          <w:rFonts w:ascii="Arial" w:hAnsi="Arial" w:cs="Arial"/>
          <w:sz w:val="24"/>
          <w:szCs w:val="24"/>
        </w:rPr>
        <w:t xml:space="preserve"> </w:t>
      </w:r>
      <w:r w:rsidRPr="00B33178">
        <w:rPr>
          <w:rFonts w:ascii="Arial" w:hAnsi="Arial" w:cs="Arial"/>
          <w:color w:val="0070C0"/>
          <w:sz w:val="24"/>
          <w:szCs w:val="24"/>
        </w:rPr>
        <w:t xml:space="preserve"> </w:t>
      </w:r>
    </w:p>
    <w:p w14:paraId="0A0A7710" w14:textId="6B96289B" w:rsidR="00227510" w:rsidRPr="00205634" w:rsidRDefault="00227510" w:rsidP="00027139">
      <w:pPr>
        <w:pStyle w:val="ListParagraph"/>
        <w:numPr>
          <w:ilvl w:val="0"/>
          <w:numId w:val="40"/>
        </w:numPr>
        <w:tabs>
          <w:tab w:val="left" w:pos="540"/>
        </w:tabs>
        <w:spacing w:line="360" w:lineRule="auto"/>
        <w:jc w:val="both"/>
        <w:rPr>
          <w:rFonts w:ascii="Arial" w:hAnsi="Arial" w:cs="Arial"/>
          <w:b/>
          <w:color w:val="2E74B5" w:themeColor="accent1" w:themeShade="BF"/>
          <w:sz w:val="32"/>
          <w:szCs w:val="32"/>
        </w:rPr>
      </w:pPr>
      <w:r w:rsidRPr="00205634">
        <w:rPr>
          <w:rFonts w:ascii="Arial" w:hAnsi="Arial" w:cs="Arial"/>
          <w:sz w:val="24"/>
          <w:szCs w:val="24"/>
        </w:rPr>
        <w:t xml:space="preserve">If OSHS is </w:t>
      </w:r>
      <w:r w:rsidR="00711D83">
        <w:rPr>
          <w:rFonts w:ascii="Arial" w:hAnsi="Arial" w:cs="Arial"/>
          <w:sz w:val="24"/>
          <w:szCs w:val="24"/>
        </w:rPr>
        <w:t xml:space="preserve">initially </w:t>
      </w:r>
      <w:r w:rsidRPr="00205634">
        <w:rPr>
          <w:rFonts w:ascii="Arial" w:hAnsi="Arial" w:cs="Arial"/>
          <w:sz w:val="24"/>
          <w:szCs w:val="24"/>
        </w:rPr>
        <w:t>notified</w:t>
      </w:r>
      <w:r w:rsidR="00711D83">
        <w:rPr>
          <w:rFonts w:ascii="Arial" w:hAnsi="Arial" w:cs="Arial"/>
          <w:sz w:val="24"/>
          <w:szCs w:val="24"/>
        </w:rPr>
        <w:t xml:space="preserve"> instead of a department</w:t>
      </w:r>
      <w:r w:rsidRPr="00205634">
        <w:rPr>
          <w:rFonts w:ascii="Arial" w:hAnsi="Arial" w:cs="Arial"/>
          <w:sz w:val="24"/>
          <w:szCs w:val="24"/>
        </w:rPr>
        <w:t>, they will notify the department to complete this necessary form for distribution.</w:t>
      </w:r>
    </w:p>
    <w:p w14:paraId="0812B2C5" w14:textId="694112F7" w:rsidR="00227510" w:rsidRPr="00227510" w:rsidRDefault="00227510" w:rsidP="00027139">
      <w:pPr>
        <w:pStyle w:val="ListParagraph"/>
        <w:numPr>
          <w:ilvl w:val="0"/>
          <w:numId w:val="40"/>
        </w:numPr>
        <w:tabs>
          <w:tab w:val="left" w:pos="540"/>
        </w:tabs>
        <w:spacing w:line="360" w:lineRule="auto"/>
        <w:jc w:val="both"/>
        <w:rPr>
          <w:rFonts w:ascii="Arial" w:hAnsi="Arial" w:cs="Arial"/>
          <w:b/>
          <w:color w:val="2E74B5" w:themeColor="accent1" w:themeShade="BF"/>
          <w:sz w:val="32"/>
          <w:szCs w:val="32"/>
        </w:rPr>
      </w:pPr>
      <w:r>
        <w:rPr>
          <w:rFonts w:ascii="Arial" w:hAnsi="Arial" w:cs="Arial"/>
          <w:sz w:val="24"/>
          <w:szCs w:val="24"/>
        </w:rPr>
        <w:t>OSHS will notify the Virginia Health Department</w:t>
      </w:r>
      <w:r w:rsidR="002031B1">
        <w:rPr>
          <w:rFonts w:ascii="Arial" w:hAnsi="Arial" w:cs="Arial"/>
          <w:sz w:val="24"/>
          <w:szCs w:val="24"/>
        </w:rPr>
        <w:t xml:space="preserve"> (VDH)</w:t>
      </w:r>
      <w:r>
        <w:rPr>
          <w:rFonts w:ascii="Arial" w:hAnsi="Arial" w:cs="Arial"/>
          <w:sz w:val="24"/>
          <w:szCs w:val="24"/>
        </w:rPr>
        <w:t xml:space="preserve"> and PW </w:t>
      </w:r>
      <w:r w:rsidR="002031B1">
        <w:rPr>
          <w:rFonts w:ascii="Arial" w:hAnsi="Arial" w:cs="Arial"/>
          <w:sz w:val="24"/>
          <w:szCs w:val="24"/>
        </w:rPr>
        <w:t xml:space="preserve">to </w:t>
      </w:r>
      <w:r>
        <w:rPr>
          <w:rFonts w:ascii="Arial" w:hAnsi="Arial" w:cs="Arial"/>
          <w:sz w:val="24"/>
          <w:szCs w:val="24"/>
        </w:rPr>
        <w:t xml:space="preserve">engage their Building Maintenance/Custodial Services to implement an enhanced cleaning in areas identified by the </w:t>
      </w:r>
      <w:r w:rsidR="002031B1">
        <w:rPr>
          <w:rFonts w:ascii="Arial" w:hAnsi="Arial" w:cs="Arial"/>
          <w:sz w:val="24"/>
          <w:szCs w:val="24"/>
        </w:rPr>
        <w:t xml:space="preserve">Department </w:t>
      </w:r>
      <w:r w:rsidR="00711D83">
        <w:rPr>
          <w:rFonts w:ascii="Arial" w:hAnsi="Arial" w:cs="Arial"/>
          <w:sz w:val="24"/>
          <w:szCs w:val="24"/>
        </w:rPr>
        <w:t>following an established cleaning protocol developed by PW/Custodial Services and OSHS.</w:t>
      </w:r>
    </w:p>
    <w:p w14:paraId="03EE51CB" w14:textId="30B3FE7F" w:rsidR="00711D83" w:rsidRPr="00711D83" w:rsidRDefault="00227510" w:rsidP="00027139">
      <w:pPr>
        <w:pStyle w:val="ListParagraph"/>
        <w:numPr>
          <w:ilvl w:val="0"/>
          <w:numId w:val="40"/>
        </w:numPr>
        <w:tabs>
          <w:tab w:val="left" w:pos="540"/>
        </w:tabs>
        <w:spacing w:line="360" w:lineRule="auto"/>
        <w:jc w:val="both"/>
        <w:rPr>
          <w:rFonts w:ascii="Arial" w:hAnsi="Arial" w:cs="Arial"/>
          <w:b/>
          <w:color w:val="2E74B5" w:themeColor="accent1" w:themeShade="BF"/>
          <w:sz w:val="32"/>
          <w:szCs w:val="32"/>
        </w:rPr>
      </w:pPr>
      <w:r>
        <w:rPr>
          <w:rFonts w:ascii="Arial" w:hAnsi="Arial" w:cs="Arial"/>
          <w:sz w:val="24"/>
          <w:szCs w:val="24"/>
        </w:rPr>
        <w:t xml:space="preserve">The </w:t>
      </w:r>
      <w:r w:rsidR="00205634">
        <w:rPr>
          <w:rFonts w:ascii="Arial" w:hAnsi="Arial" w:cs="Arial"/>
          <w:sz w:val="24"/>
          <w:szCs w:val="24"/>
        </w:rPr>
        <w:t xml:space="preserve">VDH </w:t>
      </w:r>
      <w:r>
        <w:rPr>
          <w:rFonts w:ascii="Arial" w:hAnsi="Arial" w:cs="Arial"/>
          <w:sz w:val="24"/>
          <w:szCs w:val="24"/>
        </w:rPr>
        <w:t>will contact individuals noted as close/direct contacts</w:t>
      </w:r>
      <w:r w:rsidR="00205634">
        <w:rPr>
          <w:rFonts w:ascii="Arial" w:hAnsi="Arial" w:cs="Arial"/>
          <w:sz w:val="24"/>
          <w:szCs w:val="24"/>
        </w:rPr>
        <w:t xml:space="preserve"> for contact-tracing where needed.  OSHS helps provide information to VDH, but the contact-tracing is provided by VDH.</w:t>
      </w:r>
    </w:p>
    <w:p w14:paraId="2EF87B95" w14:textId="6A29D00A" w:rsidR="00711D83" w:rsidRPr="00711D83" w:rsidRDefault="00711D83" w:rsidP="00027139">
      <w:pPr>
        <w:pStyle w:val="ListParagraph"/>
        <w:numPr>
          <w:ilvl w:val="0"/>
          <w:numId w:val="40"/>
        </w:numPr>
        <w:tabs>
          <w:tab w:val="left" w:pos="540"/>
        </w:tabs>
        <w:spacing w:line="360" w:lineRule="auto"/>
        <w:jc w:val="both"/>
        <w:rPr>
          <w:rFonts w:ascii="Arial" w:hAnsi="Arial" w:cs="Arial"/>
          <w:b/>
          <w:color w:val="2E74B5" w:themeColor="accent1" w:themeShade="BF"/>
          <w:sz w:val="32"/>
          <w:szCs w:val="32"/>
        </w:rPr>
      </w:pPr>
      <w:r>
        <w:rPr>
          <w:rFonts w:ascii="Arial" w:hAnsi="Arial" w:cs="Arial"/>
          <w:sz w:val="24"/>
          <w:szCs w:val="24"/>
        </w:rPr>
        <w:t>OSHS will contact DOLI/VOSH when an outbreak is determined, and manage all regulatory efforts with both the Health Department and Virginia Occupational Safety and Health offices.</w:t>
      </w:r>
    </w:p>
    <w:p w14:paraId="4C63D295" w14:textId="7AA0BFE3" w:rsidR="009C3E4F" w:rsidRPr="00711D83" w:rsidRDefault="00227510" w:rsidP="00711D83">
      <w:pPr>
        <w:tabs>
          <w:tab w:val="left" w:pos="540"/>
        </w:tabs>
        <w:spacing w:line="360" w:lineRule="auto"/>
        <w:jc w:val="both"/>
        <w:rPr>
          <w:rFonts w:ascii="Arial" w:hAnsi="Arial" w:cs="Arial"/>
          <w:b/>
          <w:color w:val="2E74B5" w:themeColor="accent1" w:themeShade="BF"/>
          <w:sz w:val="32"/>
          <w:szCs w:val="32"/>
        </w:rPr>
      </w:pPr>
      <w:r w:rsidRPr="00711D83">
        <w:rPr>
          <w:rFonts w:ascii="Arial" w:hAnsi="Arial" w:cs="Arial"/>
          <w:b/>
          <w:color w:val="2E74B5" w:themeColor="accent1" w:themeShade="BF"/>
          <w:sz w:val="32"/>
          <w:szCs w:val="32"/>
        </w:rPr>
        <w:br w:type="page"/>
      </w:r>
    </w:p>
    <w:p w14:paraId="3F0E9D5E" w14:textId="3CFBB088" w:rsidR="009C3E4F" w:rsidRPr="009C3E4F" w:rsidRDefault="009C3E4F" w:rsidP="009C3E4F">
      <w:pPr>
        <w:spacing w:line="360" w:lineRule="auto"/>
        <w:jc w:val="both"/>
        <w:rPr>
          <w:rFonts w:ascii="Arial" w:hAnsi="Arial" w:cs="Arial"/>
          <w:b/>
          <w:color w:val="2E74B5" w:themeColor="accent1" w:themeShade="BF"/>
          <w:sz w:val="24"/>
          <w:szCs w:val="24"/>
        </w:rPr>
      </w:pPr>
      <w:r w:rsidRPr="009C3E4F">
        <w:rPr>
          <w:rFonts w:ascii="Arial" w:hAnsi="Arial" w:cs="Arial"/>
          <w:b/>
          <w:color w:val="2E74B5" w:themeColor="accent1" w:themeShade="BF"/>
          <w:sz w:val="24"/>
          <w:szCs w:val="24"/>
        </w:rPr>
        <w:lastRenderedPageBreak/>
        <w:t>X</w:t>
      </w:r>
      <w:r>
        <w:rPr>
          <w:rFonts w:ascii="Arial" w:hAnsi="Arial" w:cs="Arial"/>
          <w:b/>
          <w:color w:val="2E74B5" w:themeColor="accent1" w:themeShade="BF"/>
          <w:sz w:val="24"/>
          <w:szCs w:val="24"/>
        </w:rPr>
        <w:t>I</w:t>
      </w:r>
      <w:r w:rsidRPr="009C3E4F">
        <w:rPr>
          <w:rFonts w:ascii="Arial" w:hAnsi="Arial" w:cs="Arial"/>
          <w:b/>
          <w:color w:val="2E74B5" w:themeColor="accent1" w:themeShade="BF"/>
          <w:sz w:val="24"/>
          <w:szCs w:val="24"/>
        </w:rPr>
        <w:t xml:space="preserve">. </w:t>
      </w:r>
      <w:r>
        <w:rPr>
          <w:rFonts w:ascii="Arial" w:hAnsi="Arial" w:cs="Arial"/>
          <w:b/>
          <w:color w:val="2E74B5" w:themeColor="accent1" w:themeShade="BF"/>
          <w:sz w:val="24"/>
          <w:szCs w:val="24"/>
        </w:rPr>
        <w:t>General Indoor Guidance</w:t>
      </w:r>
    </w:p>
    <w:p w14:paraId="0FF48ED0" w14:textId="0437211E" w:rsidR="00AD0670" w:rsidRPr="00E75A3F" w:rsidRDefault="00AD0670" w:rsidP="00AD0670">
      <w:pPr>
        <w:jc w:val="both"/>
        <w:rPr>
          <w:rFonts w:ascii="Arial" w:hAnsi="Arial" w:cs="Arial"/>
          <w:sz w:val="24"/>
          <w:szCs w:val="24"/>
        </w:rPr>
      </w:pPr>
      <w:r>
        <w:rPr>
          <w:rFonts w:ascii="Arial" w:hAnsi="Arial" w:cs="Arial"/>
          <w:sz w:val="24"/>
          <w:szCs w:val="24"/>
        </w:rPr>
        <w:t xml:space="preserve">For </w:t>
      </w:r>
      <w:r w:rsidRPr="00E75A3F">
        <w:rPr>
          <w:rFonts w:ascii="Arial" w:hAnsi="Arial" w:cs="Arial"/>
          <w:sz w:val="24"/>
          <w:szCs w:val="24"/>
        </w:rPr>
        <w:t xml:space="preserve">work </w:t>
      </w:r>
      <w:r>
        <w:rPr>
          <w:rFonts w:ascii="Arial" w:hAnsi="Arial" w:cs="Arial"/>
          <w:sz w:val="24"/>
          <w:szCs w:val="24"/>
        </w:rPr>
        <w:t xml:space="preserve">that </w:t>
      </w:r>
      <w:r w:rsidRPr="00E75A3F">
        <w:rPr>
          <w:rFonts w:ascii="Arial" w:hAnsi="Arial" w:cs="Arial"/>
          <w:sz w:val="24"/>
          <w:szCs w:val="24"/>
        </w:rPr>
        <w:t xml:space="preserve">is primarily and traditionally </w:t>
      </w:r>
      <w:r>
        <w:rPr>
          <w:rFonts w:ascii="Arial" w:hAnsi="Arial" w:cs="Arial"/>
          <w:sz w:val="24"/>
          <w:szCs w:val="24"/>
        </w:rPr>
        <w:t>office or facility based (indoors), we</w:t>
      </w:r>
      <w:r w:rsidRPr="00E75A3F">
        <w:rPr>
          <w:rFonts w:ascii="Arial" w:hAnsi="Arial" w:cs="Arial"/>
          <w:sz w:val="24"/>
          <w:szCs w:val="24"/>
        </w:rPr>
        <w:t xml:space="preserve"> </w:t>
      </w:r>
      <w:r>
        <w:rPr>
          <w:rFonts w:ascii="Arial" w:hAnsi="Arial" w:cs="Arial"/>
          <w:sz w:val="24"/>
          <w:szCs w:val="24"/>
        </w:rPr>
        <w:t>will;</w:t>
      </w:r>
    </w:p>
    <w:p w14:paraId="38D4E982" w14:textId="1F716820" w:rsidR="00366801" w:rsidRPr="00A2076A" w:rsidRDefault="00711D83" w:rsidP="00B46421">
      <w:pPr>
        <w:pStyle w:val="ListParagraph"/>
        <w:numPr>
          <w:ilvl w:val="0"/>
          <w:numId w:val="15"/>
        </w:numPr>
        <w:spacing w:line="360" w:lineRule="auto"/>
        <w:jc w:val="both"/>
        <w:rPr>
          <w:rFonts w:ascii="Arial" w:hAnsi="Arial" w:cs="Arial"/>
          <w:sz w:val="24"/>
          <w:szCs w:val="24"/>
        </w:rPr>
      </w:pPr>
      <w:r>
        <w:rPr>
          <w:rFonts w:ascii="Arial" w:hAnsi="Arial" w:cs="Arial"/>
          <w:sz w:val="24"/>
          <w:szCs w:val="24"/>
        </w:rPr>
        <w:t>Designate</w:t>
      </w:r>
      <w:r w:rsidR="00366801" w:rsidRPr="00A2076A">
        <w:rPr>
          <w:rFonts w:ascii="Arial" w:hAnsi="Arial" w:cs="Arial"/>
          <w:sz w:val="24"/>
          <w:szCs w:val="24"/>
        </w:rPr>
        <w:t xml:space="preserve"> dedicated entry point(s) for employees to reduce congestion at </w:t>
      </w:r>
      <w:r w:rsidR="00AD0670">
        <w:rPr>
          <w:rFonts w:ascii="Arial" w:hAnsi="Arial" w:cs="Arial"/>
          <w:sz w:val="24"/>
          <w:szCs w:val="24"/>
        </w:rPr>
        <w:t>a</w:t>
      </w:r>
      <w:r w:rsidR="00366801" w:rsidRPr="00A2076A">
        <w:rPr>
          <w:rFonts w:ascii="Arial" w:hAnsi="Arial" w:cs="Arial"/>
          <w:sz w:val="24"/>
          <w:szCs w:val="24"/>
        </w:rPr>
        <w:t xml:space="preserve"> main</w:t>
      </w:r>
      <w:r w:rsidR="00AD0670">
        <w:rPr>
          <w:rFonts w:ascii="Arial" w:hAnsi="Arial" w:cs="Arial"/>
          <w:sz w:val="24"/>
          <w:szCs w:val="24"/>
        </w:rPr>
        <w:t xml:space="preserve"> or primary </w:t>
      </w:r>
      <w:r w:rsidR="00366801" w:rsidRPr="00A2076A">
        <w:rPr>
          <w:rFonts w:ascii="Arial" w:hAnsi="Arial" w:cs="Arial"/>
          <w:sz w:val="24"/>
          <w:szCs w:val="24"/>
        </w:rPr>
        <w:t xml:space="preserve">entrance. </w:t>
      </w:r>
    </w:p>
    <w:p w14:paraId="5B0EF199" w14:textId="5DD3C8B8" w:rsidR="00366801" w:rsidRPr="00A2076A"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Provide visual indicators of appropriate spacing for employees outside the building in case of congestion</w:t>
      </w:r>
      <w:r w:rsidR="00AD0670">
        <w:rPr>
          <w:rFonts w:ascii="Arial" w:hAnsi="Arial" w:cs="Arial"/>
          <w:sz w:val="24"/>
          <w:szCs w:val="24"/>
        </w:rPr>
        <w:t xml:space="preserve"> at entrances</w:t>
      </w:r>
      <w:r w:rsidRPr="00A2076A">
        <w:rPr>
          <w:rFonts w:ascii="Arial" w:hAnsi="Arial" w:cs="Arial"/>
          <w:sz w:val="24"/>
          <w:szCs w:val="24"/>
        </w:rPr>
        <w:t xml:space="preserve">. </w:t>
      </w:r>
    </w:p>
    <w:p w14:paraId="67575E76" w14:textId="77777777" w:rsidR="00366801" w:rsidRPr="00A2076A"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 xml:space="preserve">Take steps to reduce entry congestion and to ensure the effectiveness of screening (e.g., by staggering start times, adopting a rotational schedule </w:t>
      </w:r>
      <w:r w:rsidR="00161B10">
        <w:rPr>
          <w:rFonts w:ascii="Arial" w:hAnsi="Arial" w:cs="Arial"/>
          <w:sz w:val="24"/>
          <w:szCs w:val="24"/>
        </w:rPr>
        <w:t>where</w:t>
      </w:r>
      <w:r w:rsidRPr="00A2076A">
        <w:rPr>
          <w:rFonts w:ascii="Arial" w:hAnsi="Arial" w:cs="Arial"/>
          <w:sz w:val="24"/>
          <w:szCs w:val="24"/>
        </w:rPr>
        <w:t xml:space="preserve"> only half of employees are in the office at a particular time). </w:t>
      </w:r>
    </w:p>
    <w:p w14:paraId="1DCFB394" w14:textId="1B76CCA9" w:rsidR="00366801" w:rsidRPr="00A2076A"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Require face coverings in shared spaces, including during in-person meetings and in restrooms and hallways</w:t>
      </w:r>
      <w:r w:rsidR="00AD0670">
        <w:rPr>
          <w:rFonts w:ascii="Arial" w:hAnsi="Arial" w:cs="Arial"/>
          <w:sz w:val="24"/>
          <w:szCs w:val="24"/>
        </w:rPr>
        <w:t xml:space="preserve"> where physical distancing cannot be maintained.</w:t>
      </w:r>
    </w:p>
    <w:p w14:paraId="4428FF05" w14:textId="74FACB88" w:rsidR="00366801" w:rsidRPr="00A2076A"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Increase distancing between employees by spreading out workspaces, staggering workspace usage, restricting non-essential common space (e.g., cafeterias</w:t>
      </w:r>
      <w:r w:rsidR="00AD0670">
        <w:rPr>
          <w:rFonts w:ascii="Arial" w:hAnsi="Arial" w:cs="Arial"/>
          <w:sz w:val="24"/>
          <w:szCs w:val="24"/>
        </w:rPr>
        <w:t>, break areas</w:t>
      </w:r>
      <w:r w:rsidRPr="00A2076A">
        <w:rPr>
          <w:rFonts w:ascii="Arial" w:hAnsi="Arial" w:cs="Arial"/>
          <w:sz w:val="24"/>
          <w:szCs w:val="24"/>
        </w:rPr>
        <w:t xml:space="preserve">), providing visual cues to guide movement and activity (e.g., restricting elevator capacity with markings, locking </w:t>
      </w:r>
      <w:r w:rsidR="00AD0670">
        <w:rPr>
          <w:rFonts w:ascii="Arial" w:hAnsi="Arial" w:cs="Arial"/>
          <w:sz w:val="24"/>
          <w:szCs w:val="24"/>
        </w:rPr>
        <w:t xml:space="preserve">small </w:t>
      </w:r>
      <w:r w:rsidRPr="00A2076A">
        <w:rPr>
          <w:rFonts w:ascii="Arial" w:hAnsi="Arial" w:cs="Arial"/>
          <w:sz w:val="24"/>
          <w:szCs w:val="24"/>
        </w:rPr>
        <w:t xml:space="preserve">conference rooms). </w:t>
      </w:r>
    </w:p>
    <w:p w14:paraId="7D486A50" w14:textId="2AE274E2" w:rsidR="00366801" w:rsidRPr="00A2076A"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 xml:space="preserve">Prohibit social gatherings and meetings </w:t>
      </w:r>
      <w:r w:rsidR="002031B1">
        <w:rPr>
          <w:rFonts w:ascii="Arial" w:hAnsi="Arial" w:cs="Arial"/>
          <w:sz w:val="24"/>
          <w:szCs w:val="24"/>
        </w:rPr>
        <w:t xml:space="preserve">in areas </w:t>
      </w:r>
      <w:r w:rsidRPr="00A2076A">
        <w:rPr>
          <w:rFonts w:ascii="Arial" w:hAnsi="Arial" w:cs="Arial"/>
          <w:sz w:val="24"/>
          <w:szCs w:val="24"/>
        </w:rPr>
        <w:t xml:space="preserve">that do not allow for social distancing or that create unnecessary movement through the office. </w:t>
      </w:r>
    </w:p>
    <w:p w14:paraId="5E237287" w14:textId="39CFDE89" w:rsidR="00366801" w:rsidRPr="00A2076A"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 xml:space="preserve">Provide </w:t>
      </w:r>
      <w:r w:rsidR="00AD0670">
        <w:rPr>
          <w:rFonts w:ascii="Arial" w:hAnsi="Arial" w:cs="Arial"/>
          <w:sz w:val="24"/>
          <w:szCs w:val="24"/>
        </w:rPr>
        <w:t xml:space="preserve">approved </w:t>
      </w:r>
      <w:r w:rsidRPr="00A2076A">
        <w:rPr>
          <w:rFonts w:ascii="Arial" w:hAnsi="Arial" w:cs="Arial"/>
          <w:sz w:val="24"/>
          <w:szCs w:val="24"/>
        </w:rPr>
        <w:t xml:space="preserve">disinfecting supplies and require employees </w:t>
      </w:r>
      <w:r w:rsidR="00AD0670">
        <w:rPr>
          <w:rFonts w:ascii="Arial" w:hAnsi="Arial" w:cs="Arial"/>
          <w:sz w:val="24"/>
          <w:szCs w:val="24"/>
        </w:rPr>
        <w:t xml:space="preserve">to </w:t>
      </w:r>
      <w:r w:rsidRPr="00A2076A">
        <w:rPr>
          <w:rFonts w:ascii="Arial" w:hAnsi="Arial" w:cs="Arial"/>
          <w:sz w:val="24"/>
          <w:szCs w:val="24"/>
        </w:rPr>
        <w:t xml:space="preserve">wipe down their </w:t>
      </w:r>
      <w:r w:rsidR="00AD0670">
        <w:rPr>
          <w:rFonts w:ascii="Arial" w:hAnsi="Arial" w:cs="Arial"/>
          <w:sz w:val="24"/>
          <w:szCs w:val="24"/>
        </w:rPr>
        <w:t xml:space="preserve">own </w:t>
      </w:r>
      <w:r w:rsidRPr="00A2076A">
        <w:rPr>
          <w:rFonts w:ascii="Arial" w:hAnsi="Arial" w:cs="Arial"/>
          <w:sz w:val="24"/>
          <w:szCs w:val="24"/>
        </w:rPr>
        <w:t xml:space="preserve">workstations at least twice daily. </w:t>
      </w:r>
    </w:p>
    <w:p w14:paraId="10ED7B70" w14:textId="79B82CA5" w:rsidR="00366801" w:rsidRPr="00A2076A"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 xml:space="preserve">Post signs </w:t>
      </w:r>
      <w:r w:rsidR="00AD0670">
        <w:rPr>
          <w:rFonts w:ascii="Arial" w:hAnsi="Arial" w:cs="Arial"/>
          <w:sz w:val="24"/>
          <w:szCs w:val="24"/>
        </w:rPr>
        <w:t xml:space="preserve">and share communications </w:t>
      </w:r>
      <w:r w:rsidRPr="00A2076A">
        <w:rPr>
          <w:rFonts w:ascii="Arial" w:hAnsi="Arial" w:cs="Arial"/>
          <w:sz w:val="24"/>
          <w:szCs w:val="24"/>
        </w:rPr>
        <w:t>about the importance of personal hygiene</w:t>
      </w:r>
      <w:r w:rsidR="00AD0670">
        <w:rPr>
          <w:rFonts w:ascii="Arial" w:hAnsi="Arial" w:cs="Arial"/>
          <w:sz w:val="24"/>
          <w:szCs w:val="24"/>
        </w:rPr>
        <w:t>, distancing and protective resources.</w:t>
      </w:r>
    </w:p>
    <w:p w14:paraId="01A53BBA" w14:textId="51FE4152" w:rsidR="00366801" w:rsidRPr="00A2076A" w:rsidRDefault="002031B1" w:rsidP="00B46421">
      <w:pPr>
        <w:pStyle w:val="ListParagraph"/>
        <w:numPr>
          <w:ilvl w:val="0"/>
          <w:numId w:val="15"/>
        </w:numPr>
        <w:spacing w:line="360" w:lineRule="auto"/>
        <w:jc w:val="both"/>
        <w:rPr>
          <w:rFonts w:ascii="Arial" w:hAnsi="Arial" w:cs="Arial"/>
          <w:sz w:val="24"/>
          <w:szCs w:val="24"/>
        </w:rPr>
      </w:pPr>
      <w:r>
        <w:rPr>
          <w:rFonts w:ascii="Arial" w:hAnsi="Arial" w:cs="Arial"/>
          <w:sz w:val="24"/>
          <w:szCs w:val="24"/>
        </w:rPr>
        <w:t>At least every two hours, d</w:t>
      </w:r>
      <w:r w:rsidR="00366801" w:rsidRPr="00A2076A">
        <w:rPr>
          <w:rFonts w:ascii="Arial" w:hAnsi="Arial" w:cs="Arial"/>
          <w:sz w:val="24"/>
          <w:szCs w:val="24"/>
        </w:rPr>
        <w:t xml:space="preserve">isinfect high-touch surfaces in </w:t>
      </w:r>
      <w:r w:rsidR="00711D83">
        <w:rPr>
          <w:rFonts w:ascii="Arial" w:hAnsi="Arial" w:cs="Arial"/>
          <w:sz w:val="24"/>
          <w:szCs w:val="24"/>
        </w:rPr>
        <w:t xml:space="preserve">worksites </w:t>
      </w:r>
      <w:r w:rsidR="00366801" w:rsidRPr="00A2076A">
        <w:rPr>
          <w:rFonts w:ascii="Arial" w:hAnsi="Arial" w:cs="Arial"/>
          <w:sz w:val="24"/>
          <w:szCs w:val="24"/>
        </w:rPr>
        <w:t>(e.g., whiteboard markers, restrooms, handles</w:t>
      </w:r>
      <w:r w:rsidR="00AD0670">
        <w:rPr>
          <w:rFonts w:ascii="Arial" w:hAnsi="Arial" w:cs="Arial"/>
          <w:sz w:val="24"/>
          <w:szCs w:val="24"/>
        </w:rPr>
        <w:t>, etc</w:t>
      </w:r>
      <w:r w:rsidR="00366801" w:rsidRPr="00A2076A">
        <w:rPr>
          <w:rFonts w:ascii="Arial" w:hAnsi="Arial" w:cs="Arial"/>
          <w:sz w:val="24"/>
          <w:szCs w:val="24"/>
        </w:rPr>
        <w:t>) and minimize shared items when possible (e.g., pens, remotes, and whiteboards</w:t>
      </w:r>
      <w:r w:rsidR="00711D83">
        <w:rPr>
          <w:rFonts w:ascii="Arial" w:hAnsi="Arial" w:cs="Arial"/>
          <w:sz w:val="24"/>
          <w:szCs w:val="24"/>
        </w:rPr>
        <w:t>, tools and instruments</w:t>
      </w:r>
      <w:r w:rsidR="00366801" w:rsidRPr="00A2076A">
        <w:rPr>
          <w:rFonts w:ascii="Arial" w:hAnsi="Arial" w:cs="Arial"/>
          <w:sz w:val="24"/>
          <w:szCs w:val="24"/>
        </w:rPr>
        <w:t>).</w:t>
      </w:r>
    </w:p>
    <w:p w14:paraId="3AF0FF59" w14:textId="3DE25762" w:rsidR="00366801" w:rsidRPr="00A2076A"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 xml:space="preserve">Institute cleaning and </w:t>
      </w:r>
      <w:r w:rsidR="00AD0670">
        <w:rPr>
          <w:rFonts w:ascii="Arial" w:hAnsi="Arial" w:cs="Arial"/>
          <w:sz w:val="24"/>
          <w:szCs w:val="24"/>
        </w:rPr>
        <w:t xml:space="preserve">required </w:t>
      </w:r>
      <w:r w:rsidRPr="00A2076A">
        <w:rPr>
          <w:rFonts w:ascii="Arial" w:hAnsi="Arial" w:cs="Arial"/>
          <w:sz w:val="24"/>
          <w:szCs w:val="24"/>
        </w:rPr>
        <w:t>communications protocols when employees are sent home with symptoms.</w:t>
      </w:r>
    </w:p>
    <w:p w14:paraId="4A80DCB0" w14:textId="77777777" w:rsidR="00366801" w:rsidRPr="00A2076A"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Notify employees if the employer learns that an individual (including a customer, supplier, or visitor) with a confirmed case of COVID-19 has visited the office.</w:t>
      </w:r>
    </w:p>
    <w:p w14:paraId="1E9C4660" w14:textId="0A19E302" w:rsidR="00665B5B" w:rsidRDefault="00366801" w:rsidP="00B46421">
      <w:pPr>
        <w:pStyle w:val="ListParagraph"/>
        <w:numPr>
          <w:ilvl w:val="0"/>
          <w:numId w:val="15"/>
        </w:numPr>
        <w:spacing w:line="360" w:lineRule="auto"/>
        <w:jc w:val="both"/>
        <w:rPr>
          <w:rFonts w:ascii="Arial" w:hAnsi="Arial" w:cs="Arial"/>
          <w:sz w:val="24"/>
          <w:szCs w:val="24"/>
        </w:rPr>
      </w:pPr>
      <w:r w:rsidRPr="00A2076A">
        <w:rPr>
          <w:rFonts w:ascii="Arial" w:hAnsi="Arial" w:cs="Arial"/>
          <w:sz w:val="24"/>
          <w:szCs w:val="24"/>
        </w:rPr>
        <w:t>Suspend all nonessential visit</w:t>
      </w:r>
      <w:r w:rsidR="00AD0670">
        <w:rPr>
          <w:rFonts w:ascii="Arial" w:hAnsi="Arial" w:cs="Arial"/>
          <w:sz w:val="24"/>
          <w:szCs w:val="24"/>
        </w:rPr>
        <w:t>s to workplaces</w:t>
      </w:r>
      <w:r w:rsidRPr="00A2076A">
        <w:rPr>
          <w:rFonts w:ascii="Arial" w:hAnsi="Arial" w:cs="Arial"/>
          <w:sz w:val="24"/>
          <w:szCs w:val="24"/>
        </w:rPr>
        <w:t>.</w:t>
      </w:r>
    </w:p>
    <w:p w14:paraId="115C2AC0" w14:textId="6C589D6D" w:rsidR="00366801" w:rsidRPr="00665B5B" w:rsidRDefault="00366801" w:rsidP="00B46421">
      <w:pPr>
        <w:pStyle w:val="ListParagraph"/>
        <w:numPr>
          <w:ilvl w:val="0"/>
          <w:numId w:val="15"/>
        </w:numPr>
        <w:spacing w:line="360" w:lineRule="auto"/>
        <w:jc w:val="both"/>
        <w:rPr>
          <w:rFonts w:ascii="Arial" w:hAnsi="Arial" w:cs="Arial"/>
          <w:sz w:val="24"/>
          <w:szCs w:val="24"/>
        </w:rPr>
      </w:pPr>
      <w:r w:rsidRPr="00665B5B">
        <w:rPr>
          <w:rFonts w:ascii="Arial" w:hAnsi="Arial" w:cs="Arial"/>
          <w:sz w:val="24"/>
          <w:szCs w:val="24"/>
        </w:rPr>
        <w:t>Restrict all non-essential travel, including in-person conference events.</w:t>
      </w:r>
    </w:p>
    <w:p w14:paraId="59A1437D" w14:textId="0EB330D0" w:rsidR="009C3E4F" w:rsidRPr="00326504" w:rsidRDefault="009C3E4F" w:rsidP="009C3E4F">
      <w:pPr>
        <w:spacing w:line="360" w:lineRule="auto"/>
        <w:jc w:val="both"/>
        <w:rPr>
          <w:rFonts w:ascii="Arial" w:hAnsi="Arial" w:cs="Arial"/>
          <w:b/>
          <w:color w:val="2E74B5" w:themeColor="accent1" w:themeShade="BF"/>
          <w:sz w:val="24"/>
          <w:szCs w:val="24"/>
        </w:rPr>
      </w:pPr>
      <w:r>
        <w:rPr>
          <w:rFonts w:ascii="Arial" w:hAnsi="Arial" w:cs="Arial"/>
          <w:b/>
          <w:color w:val="2E74B5" w:themeColor="accent1" w:themeShade="BF"/>
          <w:sz w:val="24"/>
          <w:szCs w:val="24"/>
        </w:rPr>
        <w:lastRenderedPageBreak/>
        <w:t>XII</w:t>
      </w:r>
      <w:r w:rsidRPr="00326504">
        <w:rPr>
          <w:rFonts w:ascii="Arial" w:hAnsi="Arial" w:cs="Arial"/>
          <w:b/>
          <w:color w:val="2E74B5" w:themeColor="accent1" w:themeShade="BF"/>
          <w:sz w:val="24"/>
          <w:szCs w:val="24"/>
        </w:rPr>
        <w:t xml:space="preserve">. </w:t>
      </w:r>
      <w:r>
        <w:rPr>
          <w:rFonts w:ascii="Arial" w:hAnsi="Arial" w:cs="Arial"/>
          <w:b/>
          <w:color w:val="2E74B5" w:themeColor="accent1" w:themeShade="BF"/>
          <w:sz w:val="24"/>
          <w:szCs w:val="24"/>
        </w:rPr>
        <w:t>General Outdoor Guidance</w:t>
      </w:r>
    </w:p>
    <w:p w14:paraId="57D08E78" w14:textId="3A3F8AF8" w:rsidR="00366801" w:rsidRPr="00E75A3F" w:rsidRDefault="00AD0670" w:rsidP="00366801">
      <w:pPr>
        <w:jc w:val="both"/>
        <w:rPr>
          <w:rFonts w:ascii="Arial" w:hAnsi="Arial" w:cs="Arial"/>
          <w:sz w:val="24"/>
          <w:szCs w:val="24"/>
        </w:rPr>
      </w:pPr>
      <w:r>
        <w:rPr>
          <w:rFonts w:ascii="Arial" w:hAnsi="Arial" w:cs="Arial"/>
          <w:sz w:val="24"/>
          <w:szCs w:val="24"/>
        </w:rPr>
        <w:t xml:space="preserve">For our </w:t>
      </w:r>
      <w:r w:rsidR="00366801" w:rsidRPr="00E75A3F">
        <w:rPr>
          <w:rFonts w:ascii="Arial" w:hAnsi="Arial" w:cs="Arial"/>
          <w:sz w:val="24"/>
          <w:szCs w:val="24"/>
        </w:rPr>
        <w:t xml:space="preserve">work </w:t>
      </w:r>
      <w:r>
        <w:rPr>
          <w:rFonts w:ascii="Arial" w:hAnsi="Arial" w:cs="Arial"/>
          <w:sz w:val="24"/>
          <w:szCs w:val="24"/>
        </w:rPr>
        <w:t xml:space="preserve">that </w:t>
      </w:r>
      <w:r w:rsidR="00366801" w:rsidRPr="00E75A3F">
        <w:rPr>
          <w:rFonts w:ascii="Arial" w:hAnsi="Arial" w:cs="Arial"/>
          <w:sz w:val="24"/>
          <w:szCs w:val="24"/>
        </w:rPr>
        <w:t>is primarily and traditionally performed outdoors</w:t>
      </w:r>
      <w:r>
        <w:rPr>
          <w:rFonts w:ascii="Arial" w:hAnsi="Arial" w:cs="Arial"/>
          <w:sz w:val="24"/>
          <w:szCs w:val="24"/>
        </w:rPr>
        <w:t>, we</w:t>
      </w:r>
      <w:r w:rsidR="00366801" w:rsidRPr="00E75A3F">
        <w:rPr>
          <w:rFonts w:ascii="Arial" w:hAnsi="Arial" w:cs="Arial"/>
          <w:sz w:val="24"/>
          <w:szCs w:val="24"/>
        </w:rPr>
        <w:t xml:space="preserve"> </w:t>
      </w:r>
      <w:r>
        <w:rPr>
          <w:rFonts w:ascii="Arial" w:hAnsi="Arial" w:cs="Arial"/>
          <w:sz w:val="24"/>
          <w:szCs w:val="24"/>
        </w:rPr>
        <w:t>will;</w:t>
      </w:r>
    </w:p>
    <w:p w14:paraId="76F664FC" w14:textId="45F3E5D8" w:rsidR="00366801" w:rsidRPr="007F0F44" w:rsidRDefault="00366801" w:rsidP="00B46421">
      <w:pPr>
        <w:pStyle w:val="ListParagraph"/>
        <w:numPr>
          <w:ilvl w:val="0"/>
          <w:numId w:val="16"/>
        </w:numPr>
        <w:spacing w:line="360" w:lineRule="auto"/>
        <w:jc w:val="both"/>
        <w:rPr>
          <w:rFonts w:ascii="Arial" w:hAnsi="Arial" w:cs="Arial"/>
          <w:sz w:val="24"/>
          <w:szCs w:val="24"/>
        </w:rPr>
      </w:pPr>
      <w:r w:rsidRPr="007F0F44">
        <w:rPr>
          <w:rFonts w:ascii="Arial" w:hAnsi="Arial" w:cs="Arial"/>
          <w:sz w:val="24"/>
          <w:szCs w:val="24"/>
        </w:rPr>
        <w:t xml:space="preserve">Prohibit gatherings of any size in which people cannot maintain six feet of distance from one </w:t>
      </w:r>
      <w:r w:rsidR="00AD0670">
        <w:rPr>
          <w:rFonts w:ascii="Arial" w:hAnsi="Arial" w:cs="Arial"/>
          <w:sz w:val="24"/>
          <w:szCs w:val="24"/>
        </w:rPr>
        <w:t>another, and must follow applicable Phased Openings from the Governor’s Office</w:t>
      </w:r>
      <w:r w:rsidR="00711D83">
        <w:rPr>
          <w:rFonts w:ascii="Arial" w:hAnsi="Arial" w:cs="Arial"/>
          <w:sz w:val="24"/>
          <w:szCs w:val="24"/>
        </w:rPr>
        <w:t xml:space="preserve"> or more restrictive direction from OSHS where necessary due to indoor air quality and ventilation constraints, type of gathering or other unique circumstances</w:t>
      </w:r>
      <w:r w:rsidR="00AD0670">
        <w:rPr>
          <w:rFonts w:ascii="Arial" w:hAnsi="Arial" w:cs="Arial"/>
          <w:sz w:val="24"/>
          <w:szCs w:val="24"/>
        </w:rPr>
        <w:t>.</w:t>
      </w:r>
    </w:p>
    <w:p w14:paraId="658D1E1E" w14:textId="07634787" w:rsidR="00366801" w:rsidRPr="007F0F44" w:rsidRDefault="00366801" w:rsidP="00B46421">
      <w:pPr>
        <w:pStyle w:val="ListParagraph"/>
        <w:numPr>
          <w:ilvl w:val="0"/>
          <w:numId w:val="16"/>
        </w:numPr>
        <w:spacing w:line="360" w:lineRule="auto"/>
        <w:jc w:val="both"/>
        <w:rPr>
          <w:rFonts w:ascii="Arial" w:hAnsi="Arial" w:cs="Arial"/>
          <w:sz w:val="24"/>
          <w:szCs w:val="24"/>
        </w:rPr>
      </w:pPr>
      <w:r w:rsidRPr="007F0F44">
        <w:rPr>
          <w:rFonts w:ascii="Arial" w:hAnsi="Arial" w:cs="Arial"/>
          <w:sz w:val="24"/>
          <w:szCs w:val="24"/>
        </w:rPr>
        <w:t xml:space="preserve">Limit in-person interaction with clients and patrons to the maximum extent possible, and </w:t>
      </w:r>
      <w:r w:rsidR="00711D83">
        <w:rPr>
          <w:rFonts w:ascii="Arial" w:hAnsi="Arial" w:cs="Arial"/>
          <w:sz w:val="24"/>
          <w:szCs w:val="24"/>
        </w:rPr>
        <w:t>prohibit</w:t>
      </w:r>
      <w:r w:rsidRPr="007F0F44">
        <w:rPr>
          <w:rFonts w:ascii="Arial" w:hAnsi="Arial" w:cs="Arial"/>
          <w:sz w:val="24"/>
          <w:szCs w:val="24"/>
        </w:rPr>
        <w:t xml:space="preserve"> any such interaction in which people cannot maintain six feet of distance from one another.</w:t>
      </w:r>
    </w:p>
    <w:p w14:paraId="71C9476D" w14:textId="4FCF3525" w:rsidR="00366801" w:rsidRPr="00DC128A" w:rsidRDefault="00366801" w:rsidP="00B46421">
      <w:pPr>
        <w:pStyle w:val="ListParagraph"/>
        <w:numPr>
          <w:ilvl w:val="0"/>
          <w:numId w:val="16"/>
        </w:numPr>
        <w:spacing w:line="360" w:lineRule="auto"/>
        <w:jc w:val="both"/>
        <w:rPr>
          <w:rFonts w:ascii="Arial" w:hAnsi="Arial" w:cs="Arial"/>
          <w:sz w:val="24"/>
          <w:szCs w:val="24"/>
        </w:rPr>
      </w:pPr>
      <w:r w:rsidRPr="00DC128A">
        <w:rPr>
          <w:rFonts w:ascii="Arial" w:hAnsi="Arial" w:cs="Arial"/>
          <w:sz w:val="24"/>
          <w:szCs w:val="24"/>
        </w:rPr>
        <w:t xml:space="preserve">Provide and require the use of personal protective equipment </w:t>
      </w:r>
      <w:r w:rsidR="00AD0670" w:rsidRPr="00DC128A">
        <w:rPr>
          <w:rFonts w:ascii="Arial" w:hAnsi="Arial" w:cs="Arial"/>
          <w:sz w:val="24"/>
          <w:szCs w:val="24"/>
        </w:rPr>
        <w:t xml:space="preserve">or protective resources </w:t>
      </w:r>
      <w:r w:rsidRPr="00DC128A">
        <w:rPr>
          <w:rFonts w:ascii="Arial" w:hAnsi="Arial" w:cs="Arial"/>
          <w:sz w:val="24"/>
          <w:szCs w:val="24"/>
        </w:rPr>
        <w:t>such as gloves, goggles, face shields, and face</w:t>
      </w:r>
      <w:r w:rsidR="00D6183C" w:rsidRPr="00DC128A">
        <w:rPr>
          <w:rFonts w:ascii="Arial" w:hAnsi="Arial" w:cs="Arial"/>
          <w:sz w:val="24"/>
          <w:szCs w:val="24"/>
        </w:rPr>
        <w:t xml:space="preserve"> mask/</w:t>
      </w:r>
      <w:r w:rsidRPr="00DC128A">
        <w:rPr>
          <w:rFonts w:ascii="Arial" w:hAnsi="Arial" w:cs="Arial"/>
          <w:sz w:val="24"/>
          <w:szCs w:val="24"/>
        </w:rPr>
        <w:t xml:space="preserve">coverings, as appropriate for the </w:t>
      </w:r>
      <w:r w:rsidR="00AD0670" w:rsidRPr="00DC128A">
        <w:rPr>
          <w:rFonts w:ascii="Arial" w:hAnsi="Arial" w:cs="Arial"/>
          <w:sz w:val="24"/>
          <w:szCs w:val="24"/>
        </w:rPr>
        <w:t xml:space="preserve">work </w:t>
      </w:r>
      <w:r w:rsidRPr="00DC128A">
        <w:rPr>
          <w:rFonts w:ascii="Arial" w:hAnsi="Arial" w:cs="Arial"/>
          <w:sz w:val="24"/>
          <w:szCs w:val="24"/>
        </w:rPr>
        <w:t>activity being performed.</w:t>
      </w:r>
    </w:p>
    <w:p w14:paraId="51C61B54" w14:textId="3D3C4AAF" w:rsidR="00366801" w:rsidRPr="007F0F44" w:rsidRDefault="00366801" w:rsidP="00B46421">
      <w:pPr>
        <w:pStyle w:val="ListParagraph"/>
        <w:numPr>
          <w:ilvl w:val="0"/>
          <w:numId w:val="16"/>
        </w:numPr>
        <w:spacing w:line="360" w:lineRule="auto"/>
        <w:jc w:val="both"/>
        <w:rPr>
          <w:rFonts w:ascii="Arial" w:hAnsi="Arial" w:cs="Arial"/>
          <w:sz w:val="24"/>
          <w:szCs w:val="24"/>
        </w:rPr>
      </w:pPr>
      <w:r w:rsidRPr="00DC128A">
        <w:rPr>
          <w:rFonts w:ascii="Arial" w:hAnsi="Arial" w:cs="Arial"/>
          <w:sz w:val="24"/>
          <w:szCs w:val="24"/>
        </w:rPr>
        <w:t>Adopt protocols to limit the sharing of tools and equipment</w:t>
      </w:r>
      <w:r w:rsidRPr="007F0F44">
        <w:rPr>
          <w:rFonts w:ascii="Arial" w:hAnsi="Arial" w:cs="Arial"/>
          <w:sz w:val="24"/>
          <w:szCs w:val="24"/>
        </w:rPr>
        <w:t xml:space="preserve"> to the maximum extent possible and to ensure frequent and thorough cleaning and disinfection of tools, equipment, </w:t>
      </w:r>
      <w:r w:rsidR="009315FB">
        <w:rPr>
          <w:rFonts w:ascii="Arial" w:hAnsi="Arial" w:cs="Arial"/>
          <w:sz w:val="24"/>
          <w:szCs w:val="24"/>
        </w:rPr>
        <w:t xml:space="preserve">assets or resources, </w:t>
      </w:r>
      <w:r w:rsidRPr="007F0F44">
        <w:rPr>
          <w:rFonts w:ascii="Arial" w:hAnsi="Arial" w:cs="Arial"/>
          <w:sz w:val="24"/>
          <w:szCs w:val="24"/>
        </w:rPr>
        <w:t>and frequently touched surfaces.</w:t>
      </w:r>
    </w:p>
    <w:p w14:paraId="381353BC" w14:textId="324EBD16" w:rsidR="00313F5D" w:rsidRDefault="00DE7455">
      <w:pPr>
        <w:rPr>
          <w:rFonts w:ascii="Arial" w:hAnsi="Arial" w:cs="Arial"/>
          <w:sz w:val="24"/>
          <w:szCs w:val="24"/>
        </w:rPr>
      </w:pPr>
      <w:r>
        <w:rPr>
          <w:noProof/>
        </w:rPr>
        <mc:AlternateContent>
          <mc:Choice Requires="wps">
            <w:drawing>
              <wp:anchor distT="0" distB="0" distL="114300" distR="114300" simplePos="0" relativeHeight="251737088" behindDoc="0" locked="0" layoutInCell="1" allowOverlap="1" wp14:anchorId="11B8B2E3" wp14:editId="6A3B17F5">
                <wp:simplePos x="0" y="0"/>
                <wp:positionH relativeFrom="column">
                  <wp:posOffset>5747658</wp:posOffset>
                </wp:positionH>
                <wp:positionV relativeFrom="paragraph">
                  <wp:posOffset>4326111</wp:posOffset>
                </wp:positionV>
                <wp:extent cx="914400" cy="476411"/>
                <wp:effectExtent l="0" t="0" r="19050" b="19050"/>
                <wp:wrapNone/>
                <wp:docPr id="38" name="Oval 3"/>
                <wp:cNvGraphicFramePr/>
                <a:graphic xmlns:a="http://schemas.openxmlformats.org/drawingml/2006/main">
                  <a:graphicData uri="http://schemas.microsoft.com/office/word/2010/wordprocessingShape">
                    <wps:wsp>
                      <wps:cNvSpPr/>
                      <wps:spPr>
                        <a:xfrm>
                          <a:off x="0" y="0"/>
                          <a:ext cx="914400" cy="476411"/>
                        </a:xfrm>
                        <a:prstGeom prst="ellipse">
                          <a:avLst/>
                        </a:prstGeom>
                        <a:solidFill>
                          <a:srgbClr val="00B0F0"/>
                        </a:solidFill>
                        <a:ln w="12700" cap="flat" cmpd="sng" algn="ctr">
                          <a:solidFill>
                            <a:srgbClr val="5B9BD5">
                              <a:shade val="50000"/>
                            </a:srgbClr>
                          </a:solidFill>
                          <a:prstDash val="solid"/>
                          <a:miter lim="800000"/>
                        </a:ln>
                        <a:effectLst/>
                      </wps:spPr>
                      <wps:txbx>
                        <w:txbxContent>
                          <w:p w14:paraId="74E81AD6"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075A67DA"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8B2E3" id="_x0000_s1042" style="position:absolute;margin-left:452.55pt;margin-top:340.65pt;width:1in;height: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" fillcolor="#00b0f0" strokecolor="#41719c" strokeweight="1pt">
                <v:stroke joinstyle="miter"/>
                <v:textbox>
                  <w:txbxContent>
                    <w:p w14:paraId="74E81AD6"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Updated</w:t>
                      </w:r>
                    </w:p>
                    <w:p w14:paraId="075A67DA" w14:textId="77777777" w:rsidR="00BA4BFA" w:rsidRPr="00DE7455" w:rsidRDefault="00BA4BFA" w:rsidP="00DE7455">
                      <w:pPr>
                        <w:spacing w:after="0" w:line="240" w:lineRule="auto"/>
                        <w:jc w:val="center"/>
                        <w:rPr>
                          <w:rFonts w:ascii="Calibri" w:eastAsia="Calibri" w:hAnsi="Calibri"/>
                          <w:b/>
                          <w:bCs/>
                          <w:color w:val="000000"/>
                          <w:kern w:val="24"/>
                          <w:sz w:val="14"/>
                          <w:szCs w:val="14"/>
                        </w:rPr>
                      </w:pPr>
                      <w:r w:rsidRPr="00DE7455">
                        <w:rPr>
                          <w:rFonts w:ascii="Calibri" w:eastAsia="Calibri" w:hAnsi="Calibri"/>
                          <w:b/>
                          <w:bCs/>
                          <w:color w:val="000000"/>
                          <w:kern w:val="24"/>
                          <w:sz w:val="14"/>
                          <w:szCs w:val="14"/>
                        </w:rPr>
                        <w:t>03/22/2021</w:t>
                      </w:r>
                    </w:p>
                  </w:txbxContent>
                </v:textbox>
              </v:oval>
            </w:pict>
          </mc:Fallback>
        </mc:AlternateContent>
      </w:r>
      <w:r w:rsidR="00313F5D">
        <w:rPr>
          <w:rFonts w:ascii="Arial" w:hAnsi="Arial" w:cs="Arial"/>
          <w:sz w:val="24"/>
          <w:szCs w:val="24"/>
        </w:rPr>
        <w:br w:type="page"/>
      </w:r>
    </w:p>
    <w:p w14:paraId="0F1D8EB7" w14:textId="771DD79A" w:rsidR="00313F5D" w:rsidRPr="000E7970" w:rsidRDefault="00313F5D" w:rsidP="000E7970">
      <w:pPr>
        <w:spacing w:after="0" w:line="240" w:lineRule="auto"/>
        <w:jc w:val="center"/>
        <w:rPr>
          <w:rFonts w:ascii="Arial" w:hAnsi="Arial" w:cs="Arial"/>
          <w:b/>
          <w:bCs/>
          <w:sz w:val="24"/>
          <w:szCs w:val="24"/>
        </w:rPr>
      </w:pPr>
      <w:r w:rsidRPr="000E7970">
        <w:rPr>
          <w:rFonts w:ascii="Arial" w:hAnsi="Arial" w:cs="Arial"/>
          <w:b/>
          <w:bCs/>
          <w:sz w:val="24"/>
          <w:szCs w:val="24"/>
        </w:rPr>
        <w:lastRenderedPageBreak/>
        <w:t>A</w:t>
      </w:r>
      <w:r w:rsidR="00043441">
        <w:rPr>
          <w:rFonts w:ascii="Arial" w:hAnsi="Arial" w:cs="Arial"/>
          <w:b/>
          <w:bCs/>
          <w:sz w:val="24"/>
          <w:szCs w:val="24"/>
        </w:rPr>
        <w:t>ttachment A</w:t>
      </w:r>
    </w:p>
    <w:p w14:paraId="70064B41" w14:textId="2199D03C" w:rsidR="00313F5D" w:rsidRDefault="00D978CC" w:rsidP="000E7970">
      <w:pPr>
        <w:spacing w:after="0" w:line="240" w:lineRule="auto"/>
        <w:jc w:val="center"/>
        <w:rPr>
          <w:rFonts w:ascii="Arial" w:hAnsi="Arial" w:cs="Arial"/>
          <w:sz w:val="24"/>
          <w:szCs w:val="24"/>
        </w:rPr>
      </w:pPr>
      <w:r w:rsidRPr="00D978CC">
        <w:rPr>
          <w:rFonts w:ascii="Arial" w:hAnsi="Arial" w:cs="Arial"/>
          <w:sz w:val="24"/>
          <w:szCs w:val="24"/>
          <w:u w:val="single"/>
        </w:rPr>
        <w:t>EXAMPLE</w:t>
      </w:r>
      <w:r w:rsidRPr="00D978CC">
        <w:rPr>
          <w:rFonts w:ascii="Arial" w:hAnsi="Arial" w:cs="Arial"/>
          <w:sz w:val="24"/>
          <w:szCs w:val="24"/>
        </w:rPr>
        <w:t xml:space="preserve"> </w:t>
      </w:r>
      <w:r w:rsidR="000E7970" w:rsidRPr="000E7970">
        <w:rPr>
          <w:rFonts w:ascii="Arial" w:hAnsi="Arial" w:cs="Arial"/>
          <w:sz w:val="24"/>
          <w:szCs w:val="24"/>
        </w:rPr>
        <w:t xml:space="preserve">Training Certification </w:t>
      </w:r>
      <w:r w:rsidR="00FA0315">
        <w:rPr>
          <w:rFonts w:ascii="Arial" w:hAnsi="Arial" w:cs="Arial"/>
          <w:sz w:val="24"/>
          <w:szCs w:val="24"/>
        </w:rPr>
        <w:t xml:space="preserve">(Example) </w:t>
      </w:r>
      <w:r w:rsidR="000E7970" w:rsidRPr="000E7970">
        <w:rPr>
          <w:rFonts w:ascii="Arial" w:hAnsi="Arial" w:cs="Arial"/>
          <w:sz w:val="24"/>
          <w:szCs w:val="24"/>
        </w:rPr>
        <w:t>via Taleo LMS</w:t>
      </w:r>
    </w:p>
    <w:p w14:paraId="60821E78" w14:textId="7AD7C88B" w:rsidR="00313F5D" w:rsidRDefault="00313F5D" w:rsidP="00313F5D">
      <w:pPr>
        <w:jc w:val="center"/>
        <w:rPr>
          <w:rFonts w:ascii="Arial" w:hAnsi="Arial" w:cs="Arial"/>
          <w:sz w:val="24"/>
          <w:szCs w:val="24"/>
        </w:rPr>
      </w:pPr>
    </w:p>
    <w:p w14:paraId="43356C5D" w14:textId="391CC001" w:rsidR="00313F5D" w:rsidRDefault="00313F5D" w:rsidP="00313F5D">
      <w:pPr>
        <w:jc w:val="center"/>
        <w:rPr>
          <w:rFonts w:ascii="Arial" w:hAnsi="Arial" w:cs="Arial"/>
          <w:sz w:val="24"/>
          <w:szCs w:val="24"/>
        </w:rPr>
      </w:pPr>
    </w:p>
    <w:p w14:paraId="3834FB3F" w14:textId="77777777" w:rsidR="000E7970" w:rsidRDefault="000E7970" w:rsidP="00313F5D">
      <w:pPr>
        <w:jc w:val="center"/>
        <w:rPr>
          <w:rFonts w:ascii="Arial" w:hAnsi="Arial" w:cs="Arial"/>
          <w:sz w:val="24"/>
          <w:szCs w:val="24"/>
        </w:rPr>
      </w:pPr>
    </w:p>
    <w:p w14:paraId="387D5020" w14:textId="63700A3E" w:rsidR="00313F5D" w:rsidRDefault="00313F5D" w:rsidP="00313F5D">
      <w:pPr>
        <w:jc w:val="center"/>
        <w:rPr>
          <w:rFonts w:ascii="Arial" w:hAnsi="Arial" w:cs="Arial"/>
          <w:sz w:val="24"/>
          <w:szCs w:val="24"/>
        </w:rPr>
      </w:pPr>
    </w:p>
    <w:p w14:paraId="5C45D01A" w14:textId="1EFEB14B" w:rsidR="006C64D1" w:rsidRDefault="00FA0315" w:rsidP="00313F5D">
      <w:pPr>
        <w:jc w:val="center"/>
        <w:rPr>
          <w:rFonts w:ascii="Arial" w:hAnsi="Arial" w:cs="Arial"/>
          <w:sz w:val="24"/>
          <w:szCs w:val="24"/>
        </w:rPr>
      </w:pPr>
      <w:r>
        <w:rPr>
          <w:noProof/>
        </w:rPr>
        <w:drawing>
          <wp:anchor distT="0" distB="0" distL="114300" distR="114300" simplePos="0" relativeHeight="251676672" behindDoc="0" locked="0" layoutInCell="1" allowOverlap="1" wp14:anchorId="60B4BE96" wp14:editId="5F7FE643">
            <wp:simplePos x="0" y="0"/>
            <wp:positionH relativeFrom="column">
              <wp:posOffset>-708097</wp:posOffset>
            </wp:positionH>
            <wp:positionV relativeFrom="paragraph">
              <wp:posOffset>213432</wp:posOffset>
            </wp:positionV>
            <wp:extent cx="7645892" cy="5074285"/>
            <wp:effectExtent l="28257" t="9843" r="21908" b="21907"/>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rot="5400000">
                      <a:off x="0" y="0"/>
                      <a:ext cx="7652559" cy="50787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C34BAAF" w14:textId="2DEA7DDA" w:rsidR="006C64D1" w:rsidRDefault="006C64D1" w:rsidP="00313F5D">
      <w:pPr>
        <w:jc w:val="center"/>
        <w:rPr>
          <w:rFonts w:ascii="Arial" w:hAnsi="Arial" w:cs="Arial"/>
          <w:sz w:val="24"/>
          <w:szCs w:val="24"/>
        </w:rPr>
      </w:pPr>
    </w:p>
    <w:p w14:paraId="17EAE977" w14:textId="2A0B48D5" w:rsidR="006C64D1" w:rsidRDefault="006C64D1" w:rsidP="00313F5D">
      <w:pPr>
        <w:jc w:val="center"/>
        <w:rPr>
          <w:rFonts w:ascii="Arial" w:hAnsi="Arial" w:cs="Arial"/>
          <w:sz w:val="24"/>
          <w:szCs w:val="24"/>
        </w:rPr>
      </w:pPr>
    </w:p>
    <w:p w14:paraId="0DF5DB9D" w14:textId="2BF6CD69" w:rsidR="006C64D1" w:rsidRDefault="006C64D1" w:rsidP="00313F5D">
      <w:pPr>
        <w:jc w:val="center"/>
        <w:rPr>
          <w:rFonts w:ascii="Arial" w:hAnsi="Arial" w:cs="Arial"/>
          <w:sz w:val="24"/>
          <w:szCs w:val="24"/>
        </w:rPr>
      </w:pPr>
    </w:p>
    <w:p w14:paraId="3632F18A" w14:textId="5B68FE0B" w:rsidR="006C64D1" w:rsidRDefault="006C64D1" w:rsidP="00313F5D">
      <w:pPr>
        <w:jc w:val="center"/>
        <w:rPr>
          <w:rFonts w:ascii="Arial" w:hAnsi="Arial" w:cs="Arial"/>
          <w:sz w:val="24"/>
          <w:szCs w:val="24"/>
        </w:rPr>
      </w:pPr>
    </w:p>
    <w:p w14:paraId="65E6CDB3" w14:textId="626E46D5" w:rsidR="006C64D1" w:rsidRDefault="006C64D1" w:rsidP="00313F5D">
      <w:pPr>
        <w:jc w:val="center"/>
        <w:rPr>
          <w:rFonts w:ascii="Arial" w:hAnsi="Arial" w:cs="Arial"/>
          <w:sz w:val="24"/>
          <w:szCs w:val="24"/>
        </w:rPr>
      </w:pPr>
    </w:p>
    <w:p w14:paraId="3BA04E6B" w14:textId="0FED2E13" w:rsidR="006C64D1" w:rsidRDefault="006C64D1" w:rsidP="00313F5D">
      <w:pPr>
        <w:jc w:val="center"/>
        <w:rPr>
          <w:rFonts w:ascii="Arial" w:hAnsi="Arial" w:cs="Arial"/>
          <w:sz w:val="24"/>
          <w:szCs w:val="24"/>
        </w:rPr>
      </w:pPr>
    </w:p>
    <w:p w14:paraId="10F317F6" w14:textId="58EAF655" w:rsidR="00313F5D" w:rsidRDefault="00313F5D">
      <w:pPr>
        <w:rPr>
          <w:rFonts w:ascii="Arial" w:hAnsi="Arial" w:cs="Arial"/>
          <w:sz w:val="24"/>
          <w:szCs w:val="24"/>
        </w:rPr>
      </w:pPr>
      <w:r>
        <w:rPr>
          <w:rFonts w:ascii="Arial" w:hAnsi="Arial" w:cs="Arial"/>
          <w:sz w:val="24"/>
          <w:szCs w:val="24"/>
        </w:rPr>
        <w:br w:type="page"/>
      </w:r>
    </w:p>
    <w:p w14:paraId="0C4C8F69" w14:textId="4C7E0060" w:rsidR="000E7970" w:rsidRPr="000E7970" w:rsidRDefault="00332A4D" w:rsidP="000E7970">
      <w:pPr>
        <w:spacing w:after="0" w:line="240" w:lineRule="auto"/>
        <w:jc w:val="center"/>
        <w:rPr>
          <w:rFonts w:ascii="Arial" w:hAnsi="Arial" w:cs="Arial"/>
          <w:b/>
          <w:bCs/>
          <w:sz w:val="24"/>
          <w:szCs w:val="24"/>
        </w:rPr>
      </w:pPr>
      <w:r>
        <w:rPr>
          <w:rFonts w:ascii="Arial" w:hAnsi="Arial" w:cs="Arial"/>
          <w:b/>
          <w:bCs/>
          <w:sz w:val="24"/>
          <w:szCs w:val="24"/>
        </w:rPr>
        <w:lastRenderedPageBreak/>
        <w:t>A</w:t>
      </w:r>
      <w:r w:rsidR="00043441">
        <w:rPr>
          <w:rFonts w:ascii="Arial" w:hAnsi="Arial" w:cs="Arial"/>
          <w:b/>
          <w:bCs/>
          <w:sz w:val="24"/>
          <w:szCs w:val="24"/>
        </w:rPr>
        <w:t>ttachment B</w:t>
      </w:r>
    </w:p>
    <w:p w14:paraId="231C0F37" w14:textId="12CDB1E8" w:rsidR="00313F5D" w:rsidRDefault="00D978CC" w:rsidP="000E7970">
      <w:pPr>
        <w:spacing w:after="0" w:line="240" w:lineRule="auto"/>
        <w:jc w:val="center"/>
        <w:rPr>
          <w:rFonts w:ascii="Arial" w:hAnsi="Arial" w:cs="Arial"/>
          <w:sz w:val="24"/>
          <w:szCs w:val="24"/>
        </w:rPr>
      </w:pPr>
      <w:r w:rsidRPr="00D978CC">
        <w:rPr>
          <w:rFonts w:ascii="Arial" w:hAnsi="Arial" w:cs="Arial"/>
          <w:sz w:val="24"/>
          <w:szCs w:val="24"/>
          <w:u w:val="single"/>
        </w:rPr>
        <w:t>EXAMPLE</w:t>
      </w:r>
      <w:r w:rsidRPr="000E7970">
        <w:rPr>
          <w:rFonts w:ascii="Arial" w:hAnsi="Arial" w:cs="Arial"/>
          <w:sz w:val="24"/>
          <w:szCs w:val="24"/>
        </w:rPr>
        <w:t xml:space="preserve"> </w:t>
      </w:r>
      <w:r w:rsidR="000E7970" w:rsidRPr="000E7970">
        <w:rPr>
          <w:rFonts w:ascii="Arial" w:hAnsi="Arial" w:cs="Arial"/>
          <w:sz w:val="24"/>
          <w:szCs w:val="24"/>
        </w:rPr>
        <w:t xml:space="preserve">Training Certification for Contractors, Volunteers and others who work at City </w:t>
      </w:r>
      <w:r w:rsidR="006C64D1">
        <w:rPr>
          <w:rFonts w:ascii="Arial" w:hAnsi="Arial" w:cs="Arial"/>
          <w:sz w:val="24"/>
          <w:szCs w:val="24"/>
        </w:rPr>
        <w:t>facilities or worksites</w:t>
      </w:r>
      <w:r w:rsidR="000E7970" w:rsidRPr="000E7970">
        <w:rPr>
          <w:rFonts w:ascii="Arial" w:hAnsi="Arial" w:cs="Arial"/>
          <w:sz w:val="24"/>
          <w:szCs w:val="24"/>
        </w:rPr>
        <w:t xml:space="preserve"> </w:t>
      </w:r>
      <w:r w:rsidR="006C64D1">
        <w:rPr>
          <w:rFonts w:ascii="Arial" w:hAnsi="Arial" w:cs="Arial"/>
          <w:sz w:val="24"/>
          <w:szCs w:val="24"/>
        </w:rPr>
        <w:t>and cannot access Taleo directly</w:t>
      </w:r>
    </w:p>
    <w:p w14:paraId="50F3DCD9" w14:textId="7DD48981" w:rsidR="00237EDC" w:rsidRDefault="00FA0315">
      <w:pPr>
        <w:rPr>
          <w:rFonts w:ascii="Arial" w:hAnsi="Arial" w:cs="Arial"/>
          <w:sz w:val="24"/>
          <w:szCs w:val="24"/>
        </w:rPr>
      </w:pPr>
      <w:r w:rsidRPr="00FA0315">
        <w:rPr>
          <w:noProof/>
        </w:rPr>
        <w:drawing>
          <wp:inline distT="0" distB="0" distL="0" distR="0" wp14:anchorId="0110C7DE" wp14:editId="7869F908">
            <wp:extent cx="7537568" cy="6336067"/>
            <wp:effectExtent l="0" t="889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rot="5400000">
                      <a:off x="0" y="0"/>
                      <a:ext cx="7565042" cy="6359162"/>
                    </a:xfrm>
                    <a:prstGeom prst="rect">
                      <a:avLst/>
                    </a:prstGeom>
                  </pic:spPr>
                </pic:pic>
              </a:graphicData>
            </a:graphic>
          </wp:inline>
        </w:drawing>
      </w:r>
      <w:r w:rsidRPr="00FA0315">
        <w:t xml:space="preserve"> </w:t>
      </w:r>
      <w:r w:rsidR="00237EDC">
        <w:rPr>
          <w:rFonts w:ascii="Arial" w:hAnsi="Arial" w:cs="Arial"/>
          <w:sz w:val="24"/>
          <w:szCs w:val="24"/>
        </w:rPr>
        <w:br w:type="page"/>
      </w:r>
    </w:p>
    <w:p w14:paraId="76BF7F6D" w14:textId="3590C657" w:rsidR="00237EDC" w:rsidRPr="000E7970" w:rsidRDefault="00237EDC" w:rsidP="00237EDC">
      <w:pPr>
        <w:spacing w:after="0" w:line="240" w:lineRule="auto"/>
        <w:jc w:val="center"/>
        <w:rPr>
          <w:rFonts w:ascii="Arial" w:hAnsi="Arial" w:cs="Arial"/>
          <w:b/>
          <w:bCs/>
          <w:sz w:val="24"/>
          <w:szCs w:val="24"/>
        </w:rPr>
      </w:pPr>
      <w:r w:rsidRPr="000E7970">
        <w:rPr>
          <w:rFonts w:ascii="Arial" w:hAnsi="Arial" w:cs="Arial"/>
          <w:b/>
          <w:bCs/>
          <w:sz w:val="24"/>
          <w:szCs w:val="24"/>
        </w:rPr>
        <w:lastRenderedPageBreak/>
        <w:t>A</w:t>
      </w:r>
      <w:r w:rsidR="00043441">
        <w:rPr>
          <w:rFonts w:ascii="Arial" w:hAnsi="Arial" w:cs="Arial"/>
          <w:b/>
          <w:bCs/>
          <w:sz w:val="24"/>
          <w:szCs w:val="24"/>
        </w:rPr>
        <w:t>ttachment C</w:t>
      </w:r>
    </w:p>
    <w:p w14:paraId="091311BA" w14:textId="496EF5C2" w:rsidR="00313F5D" w:rsidRDefault="00D978CC" w:rsidP="00C36654">
      <w:pPr>
        <w:spacing w:line="240" w:lineRule="auto"/>
        <w:jc w:val="center"/>
        <w:rPr>
          <w:rFonts w:ascii="Arial" w:hAnsi="Arial" w:cs="Arial"/>
          <w:sz w:val="24"/>
          <w:szCs w:val="24"/>
        </w:rPr>
      </w:pPr>
      <w:r w:rsidRPr="00D978CC">
        <w:rPr>
          <w:rFonts w:ascii="Arial" w:hAnsi="Arial" w:cs="Arial"/>
          <w:sz w:val="24"/>
          <w:szCs w:val="24"/>
          <w:u w:val="single"/>
        </w:rPr>
        <w:t>EXAMPLE</w:t>
      </w:r>
      <w:r>
        <w:rPr>
          <w:rFonts w:ascii="Arial" w:hAnsi="Arial" w:cs="Arial"/>
          <w:sz w:val="24"/>
          <w:szCs w:val="24"/>
        </w:rPr>
        <w:t xml:space="preserve"> </w:t>
      </w:r>
      <w:r w:rsidR="00237EDC">
        <w:rPr>
          <w:rFonts w:ascii="Arial" w:hAnsi="Arial" w:cs="Arial"/>
          <w:sz w:val="24"/>
          <w:szCs w:val="24"/>
        </w:rPr>
        <w:t>Positive COVID-19 Test Reporting</w:t>
      </w:r>
    </w:p>
    <w:p w14:paraId="00ED4F5A" w14:textId="01EED90F" w:rsidR="00237EDC" w:rsidRPr="00C36654" w:rsidRDefault="00C36654" w:rsidP="00C36654">
      <w:pPr>
        <w:spacing w:line="240" w:lineRule="auto"/>
        <w:jc w:val="center"/>
        <w:rPr>
          <w:rFonts w:ascii="Arial" w:hAnsi="Arial" w:cs="Arial"/>
          <w:b/>
          <w:bCs/>
          <w:sz w:val="24"/>
          <w:szCs w:val="24"/>
        </w:rPr>
      </w:pPr>
      <w:r w:rsidRPr="00C36654">
        <w:rPr>
          <w:b/>
          <w:bCs/>
          <w:noProof/>
          <w:color w:val="FF0000"/>
        </w:rPr>
        <w:drawing>
          <wp:anchor distT="0" distB="0" distL="114300" distR="114300" simplePos="0" relativeHeight="251677696" behindDoc="0" locked="0" layoutInCell="1" allowOverlap="1" wp14:anchorId="394A6957" wp14:editId="0277FB57">
            <wp:simplePos x="0" y="0"/>
            <wp:positionH relativeFrom="margin">
              <wp:posOffset>342900</wp:posOffset>
            </wp:positionH>
            <wp:positionV relativeFrom="paragraph">
              <wp:posOffset>271780</wp:posOffset>
            </wp:positionV>
            <wp:extent cx="5505342" cy="7362825"/>
            <wp:effectExtent l="19050" t="19050" r="1968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507031" cy="736508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C36654">
        <w:rPr>
          <w:rFonts w:ascii="Arial" w:hAnsi="Arial" w:cs="Arial"/>
          <w:b/>
          <w:bCs/>
          <w:color w:val="FF0000"/>
          <w:sz w:val="24"/>
          <w:szCs w:val="24"/>
        </w:rPr>
        <w:t xml:space="preserve">Refer to </w:t>
      </w:r>
      <w:hyperlink r:id="rId93" w:history="1">
        <w:r w:rsidRPr="00BA4BFA">
          <w:rPr>
            <w:rStyle w:val="Hyperlink"/>
            <w:rFonts w:ascii="Arial" w:hAnsi="Arial" w:cs="Arial"/>
            <w:b/>
            <w:bCs/>
            <w:sz w:val="24"/>
            <w:szCs w:val="24"/>
          </w:rPr>
          <w:t>COVID-19</w:t>
        </w:r>
      </w:hyperlink>
      <w:r w:rsidRPr="00C36654">
        <w:rPr>
          <w:rFonts w:ascii="Arial" w:hAnsi="Arial" w:cs="Arial"/>
          <w:b/>
          <w:bCs/>
          <w:color w:val="FF0000"/>
          <w:sz w:val="24"/>
          <w:szCs w:val="24"/>
        </w:rPr>
        <w:t xml:space="preserve"> Information for current version</w:t>
      </w:r>
    </w:p>
    <w:p w14:paraId="370C0D42" w14:textId="3F8B9082" w:rsidR="00237EDC" w:rsidRDefault="00237EDC" w:rsidP="00237EDC">
      <w:pPr>
        <w:spacing w:line="360" w:lineRule="auto"/>
        <w:jc w:val="center"/>
        <w:rPr>
          <w:rFonts w:ascii="Arial" w:hAnsi="Arial" w:cs="Arial"/>
          <w:sz w:val="24"/>
          <w:szCs w:val="24"/>
        </w:rPr>
      </w:pPr>
    </w:p>
    <w:p w14:paraId="301827DA" w14:textId="160AABB0" w:rsidR="00237EDC" w:rsidRDefault="00237EDC" w:rsidP="00237EDC">
      <w:pPr>
        <w:spacing w:line="360" w:lineRule="auto"/>
        <w:jc w:val="center"/>
        <w:rPr>
          <w:rFonts w:ascii="Arial" w:hAnsi="Arial" w:cs="Arial"/>
          <w:sz w:val="24"/>
          <w:szCs w:val="24"/>
        </w:rPr>
      </w:pPr>
    </w:p>
    <w:p w14:paraId="68AA8DE5" w14:textId="63CEB39A" w:rsidR="00237EDC" w:rsidRDefault="00237EDC">
      <w:pPr>
        <w:rPr>
          <w:rFonts w:ascii="Arial" w:hAnsi="Arial" w:cs="Arial"/>
          <w:sz w:val="24"/>
          <w:szCs w:val="24"/>
        </w:rPr>
      </w:pPr>
      <w:r>
        <w:rPr>
          <w:rFonts w:ascii="Arial" w:hAnsi="Arial" w:cs="Arial"/>
          <w:sz w:val="24"/>
          <w:szCs w:val="24"/>
        </w:rPr>
        <w:br w:type="page"/>
      </w:r>
    </w:p>
    <w:p w14:paraId="2609F219" w14:textId="48440176" w:rsidR="00237EDC" w:rsidRPr="000E7970" w:rsidRDefault="00734ABB" w:rsidP="00237EDC">
      <w:pPr>
        <w:spacing w:after="0" w:line="24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85888" behindDoc="0" locked="0" layoutInCell="1" allowOverlap="1" wp14:anchorId="73F8E9AD" wp14:editId="13BD02EF">
                <wp:simplePos x="0" y="0"/>
                <wp:positionH relativeFrom="column">
                  <wp:posOffset>-659105</wp:posOffset>
                </wp:positionH>
                <wp:positionV relativeFrom="paragraph">
                  <wp:posOffset>-548098</wp:posOffset>
                </wp:positionV>
                <wp:extent cx="1057702" cy="410966"/>
                <wp:effectExtent l="0" t="95250" r="0" b="84455"/>
                <wp:wrapNone/>
                <wp:docPr id="15" name="Oval 15"/>
                <wp:cNvGraphicFramePr/>
                <a:graphic xmlns:a="http://schemas.openxmlformats.org/drawingml/2006/main">
                  <a:graphicData uri="http://schemas.microsoft.com/office/word/2010/wordprocessingShape">
                    <wps:wsp>
                      <wps:cNvSpPr/>
                      <wps:spPr>
                        <a:xfrm rot="20251571">
                          <a:off x="0" y="0"/>
                          <a:ext cx="1057702" cy="410966"/>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D3A20" w14:textId="6942AF29" w:rsidR="00BA4BFA" w:rsidRPr="00734ABB" w:rsidRDefault="00BA4BFA" w:rsidP="00734ABB">
                            <w:pPr>
                              <w:jc w:val="center"/>
                              <w:rPr>
                                <w:b/>
                                <w:bCs/>
                                <w:color w:val="000000" w:themeColor="text1"/>
                                <w:sz w:val="24"/>
                                <w:szCs w:val="24"/>
                              </w:rPr>
                            </w:pPr>
                            <w:r w:rsidRPr="00734ABB">
                              <w:rPr>
                                <w:b/>
                                <w:bCs/>
                                <w:color w:val="000000" w:themeColor="text1"/>
                                <w:sz w:val="24"/>
                                <w:szCs w:val="24"/>
                              </w:rPr>
                              <w:t>Update</w:t>
                            </w:r>
                            <w:r>
                              <w:rPr>
                                <w:b/>
                                <w:bCs/>
                                <w:color w:val="000000" w:themeColor="text1"/>
                                <w:sz w:val="24"/>
                                <w:szCs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8E9AD" id="Oval 15" o:spid="_x0000_s1043" style="position:absolute;left:0;text-align:left;margin-left:-51.9pt;margin-top:-43.15pt;width:83.3pt;height:32.35pt;rotation:-147284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" fillcolor="#ffc000" strokecolor="#1f4d78 [1604]" strokeweight="1pt">
                <v:stroke joinstyle="miter"/>
                <v:textbox>
                  <w:txbxContent>
                    <w:p w14:paraId="27FD3A20" w14:textId="6942AF29" w:rsidR="00BA4BFA" w:rsidRPr="00734ABB" w:rsidRDefault="00BA4BFA" w:rsidP="00734ABB">
                      <w:pPr>
                        <w:jc w:val="center"/>
                        <w:rPr>
                          <w:b/>
                          <w:bCs/>
                          <w:color w:val="000000" w:themeColor="text1"/>
                          <w:sz w:val="24"/>
                          <w:szCs w:val="24"/>
                        </w:rPr>
                      </w:pPr>
                      <w:r w:rsidRPr="00734ABB">
                        <w:rPr>
                          <w:b/>
                          <w:bCs/>
                          <w:color w:val="000000" w:themeColor="text1"/>
                          <w:sz w:val="24"/>
                          <w:szCs w:val="24"/>
                        </w:rPr>
                        <w:t>Update</w:t>
                      </w:r>
                      <w:r>
                        <w:rPr>
                          <w:b/>
                          <w:bCs/>
                          <w:color w:val="000000" w:themeColor="text1"/>
                          <w:sz w:val="24"/>
                          <w:szCs w:val="24"/>
                        </w:rPr>
                        <w:t>d</w:t>
                      </w:r>
                    </w:p>
                  </w:txbxContent>
                </v:textbox>
              </v:oval>
            </w:pict>
          </mc:Fallback>
        </mc:AlternateContent>
      </w:r>
      <w:r w:rsidR="00043441">
        <w:rPr>
          <w:rFonts w:ascii="Arial" w:hAnsi="Arial" w:cs="Arial"/>
          <w:b/>
          <w:bCs/>
          <w:sz w:val="24"/>
          <w:szCs w:val="24"/>
        </w:rPr>
        <w:t>Attachment D</w:t>
      </w:r>
    </w:p>
    <w:p w14:paraId="0F891EBB" w14:textId="02E6D5D8" w:rsidR="00C36654" w:rsidRDefault="00D978CC" w:rsidP="00C36654">
      <w:pPr>
        <w:spacing w:line="240" w:lineRule="auto"/>
        <w:jc w:val="center"/>
        <w:rPr>
          <w:rFonts w:ascii="Arial" w:hAnsi="Arial" w:cs="Arial"/>
          <w:sz w:val="24"/>
          <w:szCs w:val="24"/>
        </w:rPr>
      </w:pPr>
      <w:r w:rsidRPr="00D978CC">
        <w:rPr>
          <w:rFonts w:ascii="Arial" w:hAnsi="Arial" w:cs="Arial"/>
          <w:sz w:val="24"/>
          <w:szCs w:val="24"/>
          <w:u w:val="single"/>
        </w:rPr>
        <w:t>EXAMPLE</w:t>
      </w:r>
      <w:r w:rsidRPr="00237EDC">
        <w:rPr>
          <w:rFonts w:ascii="Arial" w:hAnsi="Arial" w:cs="Arial"/>
          <w:sz w:val="24"/>
          <w:szCs w:val="24"/>
        </w:rPr>
        <w:t xml:space="preserve"> </w:t>
      </w:r>
      <w:r w:rsidR="00237EDC" w:rsidRPr="00237EDC">
        <w:rPr>
          <w:rFonts w:ascii="Arial" w:hAnsi="Arial" w:cs="Arial"/>
          <w:sz w:val="24"/>
          <w:szCs w:val="24"/>
        </w:rPr>
        <w:t>Positive COVID-19 Notification Document</w:t>
      </w:r>
      <w:r w:rsidR="00043441">
        <w:rPr>
          <w:rFonts w:ascii="Arial" w:hAnsi="Arial" w:cs="Arial"/>
          <w:sz w:val="24"/>
          <w:szCs w:val="24"/>
        </w:rPr>
        <w:t xml:space="preserve"> –Page 1</w:t>
      </w:r>
    </w:p>
    <w:p w14:paraId="7378206A" w14:textId="413C654F" w:rsidR="00C36654" w:rsidRDefault="00BA4BFA" w:rsidP="00C36654">
      <w:pPr>
        <w:spacing w:line="240" w:lineRule="auto"/>
        <w:jc w:val="center"/>
        <w:rPr>
          <w:rFonts w:ascii="Arial" w:hAnsi="Arial" w:cs="Arial"/>
          <w:sz w:val="24"/>
          <w:szCs w:val="24"/>
        </w:rPr>
      </w:pPr>
      <w:r>
        <w:rPr>
          <w:rFonts w:ascii="Arial" w:hAnsi="Arial" w:cs="Arial"/>
          <w:b/>
          <w:bCs/>
          <w:noProof/>
          <w:color w:val="FF0000"/>
          <w:sz w:val="24"/>
          <w:szCs w:val="24"/>
        </w:rPr>
        <w:drawing>
          <wp:anchor distT="0" distB="0" distL="114300" distR="114300" simplePos="0" relativeHeight="251740160" behindDoc="0" locked="0" layoutInCell="1" allowOverlap="1" wp14:anchorId="1D5F7DE6" wp14:editId="21ACF128">
            <wp:simplePos x="0" y="0"/>
            <wp:positionH relativeFrom="column">
              <wp:posOffset>266700</wp:posOffset>
            </wp:positionH>
            <wp:positionV relativeFrom="paragraph">
              <wp:posOffset>224155</wp:posOffset>
            </wp:positionV>
            <wp:extent cx="5847715" cy="7419975"/>
            <wp:effectExtent l="0" t="0" r="635" b="0"/>
            <wp:wrapNone/>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856279" cy="7430841"/>
                    </a:xfrm>
                    <a:prstGeom prst="rect">
                      <a:avLst/>
                    </a:prstGeom>
                  </pic:spPr>
                </pic:pic>
              </a:graphicData>
            </a:graphic>
            <wp14:sizeRelH relativeFrom="page">
              <wp14:pctWidth>0</wp14:pctWidth>
            </wp14:sizeRelH>
            <wp14:sizeRelV relativeFrom="page">
              <wp14:pctHeight>0</wp14:pctHeight>
            </wp14:sizeRelV>
          </wp:anchor>
        </w:drawing>
      </w:r>
      <w:r w:rsidR="00C36654" w:rsidRPr="00C36654">
        <w:rPr>
          <w:rFonts w:ascii="Arial" w:hAnsi="Arial" w:cs="Arial"/>
          <w:b/>
          <w:bCs/>
          <w:color w:val="FF0000"/>
          <w:sz w:val="24"/>
          <w:szCs w:val="24"/>
        </w:rPr>
        <w:t xml:space="preserve">Refer to </w:t>
      </w:r>
      <w:hyperlink r:id="rId95" w:history="1">
        <w:r w:rsidR="00C36654" w:rsidRPr="00C36654">
          <w:rPr>
            <w:rStyle w:val="Hyperlink"/>
            <w:rFonts w:ascii="Arial" w:hAnsi="Arial" w:cs="Arial"/>
            <w:b/>
            <w:bCs/>
            <w:sz w:val="24"/>
            <w:szCs w:val="24"/>
          </w:rPr>
          <w:t>COVID-19</w:t>
        </w:r>
      </w:hyperlink>
      <w:r w:rsidR="00C36654" w:rsidRPr="00C36654">
        <w:rPr>
          <w:rFonts w:ascii="Arial" w:hAnsi="Arial" w:cs="Arial"/>
          <w:b/>
          <w:bCs/>
          <w:color w:val="FF0000"/>
          <w:sz w:val="24"/>
          <w:szCs w:val="24"/>
        </w:rPr>
        <w:t xml:space="preserve"> Information for current version</w:t>
      </w:r>
      <w:r w:rsidR="00C36654">
        <w:rPr>
          <w:rFonts w:ascii="Arial" w:hAnsi="Arial" w:cs="Arial"/>
          <w:sz w:val="24"/>
          <w:szCs w:val="24"/>
        </w:rPr>
        <w:t xml:space="preserve"> </w:t>
      </w:r>
    </w:p>
    <w:p w14:paraId="0F41E764" w14:textId="3F086CA2" w:rsidR="00237EDC" w:rsidRDefault="00C36654" w:rsidP="00C36654">
      <w:pPr>
        <w:jc w:val="center"/>
        <w:rPr>
          <w:rFonts w:ascii="Arial" w:hAnsi="Arial" w:cs="Arial"/>
          <w:sz w:val="24"/>
          <w:szCs w:val="24"/>
        </w:rPr>
      </w:pPr>
      <w:r w:rsidRPr="00C36654">
        <w:t xml:space="preserve"> </w:t>
      </w:r>
      <w:r w:rsidR="00237EDC">
        <w:rPr>
          <w:rFonts w:ascii="Arial" w:hAnsi="Arial" w:cs="Arial"/>
          <w:sz w:val="24"/>
          <w:szCs w:val="24"/>
        </w:rPr>
        <w:br w:type="page"/>
      </w:r>
    </w:p>
    <w:p w14:paraId="6603245A" w14:textId="0A1BB516" w:rsidR="00237EDC" w:rsidRDefault="00043441" w:rsidP="00237EDC">
      <w:pPr>
        <w:spacing w:after="0" w:line="240" w:lineRule="auto"/>
        <w:jc w:val="center"/>
        <w:rPr>
          <w:rFonts w:ascii="Arial" w:hAnsi="Arial" w:cs="Arial"/>
          <w:b/>
          <w:bCs/>
          <w:sz w:val="24"/>
          <w:szCs w:val="24"/>
        </w:rPr>
      </w:pPr>
      <w:r>
        <w:rPr>
          <w:rFonts w:ascii="Arial" w:hAnsi="Arial" w:cs="Arial"/>
          <w:b/>
          <w:bCs/>
          <w:sz w:val="24"/>
          <w:szCs w:val="24"/>
        </w:rPr>
        <w:lastRenderedPageBreak/>
        <w:t xml:space="preserve">Attachment </w:t>
      </w:r>
      <w:r w:rsidR="00FA0315">
        <w:rPr>
          <w:rFonts w:ascii="Arial" w:hAnsi="Arial" w:cs="Arial"/>
          <w:b/>
          <w:bCs/>
          <w:sz w:val="24"/>
          <w:szCs w:val="24"/>
        </w:rPr>
        <w:t>E</w:t>
      </w:r>
    </w:p>
    <w:p w14:paraId="39E187DD" w14:textId="14D2D670" w:rsidR="00C36654" w:rsidRPr="00C36654" w:rsidRDefault="00D978CC" w:rsidP="00C36654">
      <w:pPr>
        <w:spacing w:line="360" w:lineRule="auto"/>
        <w:jc w:val="center"/>
        <w:rPr>
          <w:rFonts w:ascii="Arial" w:hAnsi="Arial" w:cs="Arial"/>
          <w:b/>
          <w:bCs/>
          <w:sz w:val="24"/>
          <w:szCs w:val="24"/>
        </w:rPr>
      </w:pPr>
      <w:r w:rsidRPr="00D978CC">
        <w:rPr>
          <w:rFonts w:ascii="Arial" w:hAnsi="Arial" w:cs="Arial"/>
          <w:sz w:val="24"/>
          <w:szCs w:val="24"/>
          <w:u w:val="single"/>
        </w:rPr>
        <w:t>EXAMPLE</w:t>
      </w:r>
      <w:r w:rsidRPr="00237EDC">
        <w:rPr>
          <w:rFonts w:ascii="Arial" w:hAnsi="Arial" w:cs="Arial"/>
          <w:sz w:val="24"/>
          <w:szCs w:val="24"/>
        </w:rPr>
        <w:t xml:space="preserve"> </w:t>
      </w:r>
      <w:r w:rsidR="00FA0315" w:rsidRPr="00237EDC">
        <w:rPr>
          <w:rFonts w:ascii="Arial" w:hAnsi="Arial" w:cs="Arial"/>
          <w:sz w:val="24"/>
          <w:szCs w:val="24"/>
        </w:rPr>
        <w:t>Positive COVID-19 Notification Document</w:t>
      </w:r>
      <w:r w:rsidR="00FA0315">
        <w:rPr>
          <w:rFonts w:ascii="Arial" w:hAnsi="Arial" w:cs="Arial"/>
          <w:sz w:val="24"/>
          <w:szCs w:val="24"/>
        </w:rPr>
        <w:t xml:space="preserve"> –Page 2</w:t>
      </w:r>
    </w:p>
    <w:p w14:paraId="540A0B6F" w14:textId="4F64C8CD" w:rsidR="00237EDC" w:rsidRDefault="00C36654" w:rsidP="00C36654">
      <w:pPr>
        <w:spacing w:line="360" w:lineRule="auto"/>
        <w:jc w:val="center"/>
        <w:rPr>
          <w:rFonts w:ascii="Arial" w:hAnsi="Arial" w:cs="Arial"/>
          <w:sz w:val="24"/>
          <w:szCs w:val="24"/>
        </w:rPr>
      </w:pPr>
      <w:r w:rsidRPr="00C36654">
        <w:rPr>
          <w:noProof/>
        </w:rPr>
        <w:drawing>
          <wp:anchor distT="0" distB="0" distL="114300" distR="114300" simplePos="0" relativeHeight="251679744" behindDoc="0" locked="0" layoutInCell="1" allowOverlap="1" wp14:anchorId="4E3E395B" wp14:editId="680CAE7E">
            <wp:simplePos x="0" y="0"/>
            <wp:positionH relativeFrom="margin">
              <wp:align>center</wp:align>
            </wp:positionH>
            <wp:positionV relativeFrom="paragraph">
              <wp:posOffset>432435</wp:posOffset>
            </wp:positionV>
            <wp:extent cx="6625400" cy="655320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6625400" cy="6553200"/>
                    </a:xfrm>
                    <a:prstGeom prst="rect">
                      <a:avLst/>
                    </a:prstGeom>
                  </pic:spPr>
                </pic:pic>
              </a:graphicData>
            </a:graphic>
            <wp14:sizeRelH relativeFrom="page">
              <wp14:pctWidth>0</wp14:pctWidth>
            </wp14:sizeRelH>
            <wp14:sizeRelV relativeFrom="page">
              <wp14:pctHeight>0</wp14:pctHeight>
            </wp14:sizeRelV>
          </wp:anchor>
        </w:drawing>
      </w:r>
      <w:r w:rsidRPr="00C36654">
        <w:rPr>
          <w:rFonts w:ascii="Arial" w:hAnsi="Arial" w:cs="Arial"/>
          <w:b/>
          <w:bCs/>
          <w:color w:val="FF0000"/>
          <w:sz w:val="24"/>
          <w:szCs w:val="24"/>
        </w:rPr>
        <w:t xml:space="preserve">Refer to </w:t>
      </w:r>
      <w:hyperlink r:id="rId97" w:history="1">
        <w:r w:rsidRPr="00C36654">
          <w:rPr>
            <w:rStyle w:val="Hyperlink"/>
            <w:rFonts w:ascii="Arial" w:hAnsi="Arial" w:cs="Arial"/>
            <w:b/>
            <w:bCs/>
            <w:sz w:val="24"/>
            <w:szCs w:val="24"/>
          </w:rPr>
          <w:t>COVID-19</w:t>
        </w:r>
      </w:hyperlink>
      <w:r w:rsidRPr="00C36654">
        <w:rPr>
          <w:rFonts w:ascii="Arial" w:hAnsi="Arial" w:cs="Arial"/>
          <w:b/>
          <w:bCs/>
          <w:color w:val="FF0000"/>
          <w:sz w:val="24"/>
          <w:szCs w:val="24"/>
        </w:rPr>
        <w:t xml:space="preserve"> Information for current version</w:t>
      </w:r>
    </w:p>
    <w:p w14:paraId="3D60B189" w14:textId="2A1FE101" w:rsidR="00C36654" w:rsidRDefault="00C36654">
      <w:pPr>
        <w:rPr>
          <w:rFonts w:ascii="Arial" w:hAnsi="Arial" w:cs="Arial"/>
          <w:sz w:val="24"/>
          <w:szCs w:val="24"/>
        </w:rPr>
      </w:pPr>
      <w:r>
        <w:rPr>
          <w:rFonts w:ascii="Arial" w:hAnsi="Arial" w:cs="Arial"/>
          <w:sz w:val="24"/>
          <w:szCs w:val="24"/>
        </w:rPr>
        <w:br w:type="page"/>
      </w:r>
    </w:p>
    <w:p w14:paraId="498F17AD" w14:textId="77777777" w:rsidR="00C36654" w:rsidRPr="000E7970" w:rsidRDefault="00C36654" w:rsidP="00C36654">
      <w:pPr>
        <w:tabs>
          <w:tab w:val="left" w:pos="4168"/>
        </w:tabs>
        <w:spacing w:after="0" w:line="240" w:lineRule="auto"/>
        <w:jc w:val="center"/>
        <w:rPr>
          <w:rFonts w:ascii="Arial" w:hAnsi="Arial" w:cs="Arial"/>
          <w:b/>
          <w:bCs/>
          <w:sz w:val="24"/>
          <w:szCs w:val="24"/>
        </w:rPr>
      </w:pPr>
      <w:r w:rsidRPr="000E7970">
        <w:rPr>
          <w:rFonts w:ascii="Arial" w:hAnsi="Arial" w:cs="Arial"/>
          <w:b/>
          <w:bCs/>
          <w:sz w:val="24"/>
          <w:szCs w:val="24"/>
        </w:rPr>
        <w:lastRenderedPageBreak/>
        <w:t>A</w:t>
      </w:r>
      <w:r>
        <w:rPr>
          <w:rFonts w:ascii="Arial" w:hAnsi="Arial" w:cs="Arial"/>
          <w:b/>
          <w:bCs/>
          <w:sz w:val="24"/>
          <w:szCs w:val="24"/>
        </w:rPr>
        <w:t>nnex</w:t>
      </w:r>
      <w:r w:rsidRPr="000E7970">
        <w:rPr>
          <w:rFonts w:ascii="Arial" w:hAnsi="Arial" w:cs="Arial"/>
          <w:b/>
          <w:bCs/>
          <w:sz w:val="24"/>
          <w:szCs w:val="24"/>
        </w:rPr>
        <w:t xml:space="preserve"> A</w:t>
      </w:r>
    </w:p>
    <w:p w14:paraId="118C2403" w14:textId="133E72C8" w:rsidR="00C36654" w:rsidRDefault="00D978CC" w:rsidP="00851748">
      <w:pPr>
        <w:tabs>
          <w:tab w:val="left" w:pos="4168"/>
        </w:tabs>
        <w:spacing w:line="360" w:lineRule="auto"/>
        <w:jc w:val="center"/>
        <w:rPr>
          <w:rFonts w:ascii="Arial" w:hAnsi="Arial" w:cs="Arial"/>
          <w:sz w:val="24"/>
          <w:szCs w:val="24"/>
        </w:rPr>
      </w:pPr>
      <w:r w:rsidRPr="00D978CC">
        <w:rPr>
          <w:rFonts w:ascii="Arial" w:hAnsi="Arial" w:cs="Arial"/>
          <w:sz w:val="24"/>
          <w:szCs w:val="24"/>
          <w:u w:val="single"/>
        </w:rPr>
        <w:t>EXAMPLE</w:t>
      </w:r>
      <w:r>
        <w:rPr>
          <w:rFonts w:ascii="Arial" w:hAnsi="Arial" w:cs="Arial"/>
          <w:sz w:val="24"/>
          <w:szCs w:val="24"/>
        </w:rPr>
        <w:t xml:space="preserve"> </w:t>
      </w:r>
      <w:r w:rsidR="00C36654">
        <w:rPr>
          <w:rFonts w:ascii="Arial" w:hAnsi="Arial" w:cs="Arial"/>
          <w:sz w:val="24"/>
          <w:szCs w:val="24"/>
        </w:rPr>
        <w:t>Hazard Assessment Form (Local departmental use – to provide to OSHS)</w:t>
      </w:r>
    </w:p>
    <w:p w14:paraId="0E1D2C6C" w14:textId="1BC175F9" w:rsidR="00851748" w:rsidRDefault="00851748" w:rsidP="00851748">
      <w:pPr>
        <w:tabs>
          <w:tab w:val="left" w:pos="4168"/>
        </w:tabs>
        <w:spacing w:line="360" w:lineRule="auto"/>
        <w:jc w:val="center"/>
        <w:rPr>
          <w:rFonts w:ascii="Arial" w:hAnsi="Arial" w:cs="Arial"/>
          <w:sz w:val="24"/>
          <w:szCs w:val="24"/>
        </w:rPr>
      </w:pPr>
      <w:bookmarkStart w:id="1" w:name="_Hlk51700366"/>
      <w:r w:rsidRPr="00C36654">
        <w:rPr>
          <w:rFonts w:ascii="Arial" w:hAnsi="Arial" w:cs="Arial"/>
          <w:b/>
          <w:bCs/>
          <w:color w:val="FF0000"/>
          <w:sz w:val="24"/>
          <w:szCs w:val="24"/>
        </w:rPr>
        <w:t xml:space="preserve">Refer to </w:t>
      </w:r>
      <w:hyperlink r:id="rId98" w:history="1">
        <w:r w:rsidRPr="00851748">
          <w:rPr>
            <w:rStyle w:val="Hyperlink"/>
            <w:rFonts w:ascii="Arial" w:hAnsi="Arial" w:cs="Arial"/>
            <w:b/>
            <w:bCs/>
            <w:sz w:val="24"/>
            <w:szCs w:val="24"/>
          </w:rPr>
          <w:t>OSHS COVID-19 Guidance</w:t>
        </w:r>
      </w:hyperlink>
      <w:r>
        <w:rPr>
          <w:rFonts w:ascii="Arial" w:hAnsi="Arial" w:cs="Arial"/>
          <w:b/>
          <w:bCs/>
          <w:color w:val="FF0000"/>
          <w:sz w:val="24"/>
          <w:szCs w:val="24"/>
        </w:rPr>
        <w:t xml:space="preserve"> </w:t>
      </w:r>
      <w:r w:rsidRPr="00C36654">
        <w:rPr>
          <w:rFonts w:ascii="Arial" w:hAnsi="Arial" w:cs="Arial"/>
          <w:b/>
          <w:bCs/>
          <w:color w:val="FF0000"/>
          <w:sz w:val="24"/>
          <w:szCs w:val="24"/>
        </w:rPr>
        <w:t>for current version</w:t>
      </w:r>
    </w:p>
    <w:bookmarkEnd w:id="1"/>
    <w:p w14:paraId="484E4A9A" w14:textId="3920529E" w:rsidR="00C36654" w:rsidRDefault="00C36654" w:rsidP="00C36654">
      <w:pPr>
        <w:rPr>
          <w:rFonts w:ascii="Arial" w:hAnsi="Arial" w:cs="Arial"/>
          <w:sz w:val="24"/>
          <w:szCs w:val="24"/>
        </w:rPr>
      </w:pPr>
      <w:r w:rsidRPr="00C36654">
        <w:rPr>
          <w:noProof/>
        </w:rPr>
        <w:drawing>
          <wp:anchor distT="0" distB="0" distL="114300" distR="114300" simplePos="0" relativeHeight="251680768" behindDoc="0" locked="0" layoutInCell="1" allowOverlap="1" wp14:anchorId="08EC1969" wp14:editId="362DED62">
            <wp:simplePos x="0" y="0"/>
            <wp:positionH relativeFrom="column">
              <wp:posOffset>-794603</wp:posOffset>
            </wp:positionH>
            <wp:positionV relativeFrom="paragraph">
              <wp:posOffset>912079</wp:posOffset>
            </wp:positionV>
            <wp:extent cx="7455188" cy="5487818"/>
            <wp:effectExtent l="0" t="6985" r="571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rot="5400000">
                      <a:off x="0" y="0"/>
                      <a:ext cx="7457821" cy="548975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7E90C2AB" w14:textId="2DAD4929" w:rsidR="00C36654" w:rsidRPr="000E7970" w:rsidRDefault="00C36654" w:rsidP="00C36654">
      <w:pPr>
        <w:tabs>
          <w:tab w:val="left" w:pos="4168"/>
        </w:tabs>
        <w:spacing w:after="0" w:line="240" w:lineRule="auto"/>
        <w:jc w:val="center"/>
        <w:rPr>
          <w:rFonts w:ascii="Arial" w:hAnsi="Arial" w:cs="Arial"/>
          <w:b/>
          <w:bCs/>
          <w:sz w:val="24"/>
          <w:szCs w:val="24"/>
        </w:rPr>
      </w:pPr>
      <w:r w:rsidRPr="000E7970">
        <w:rPr>
          <w:rFonts w:ascii="Arial" w:hAnsi="Arial" w:cs="Arial"/>
          <w:b/>
          <w:bCs/>
          <w:sz w:val="24"/>
          <w:szCs w:val="24"/>
        </w:rPr>
        <w:lastRenderedPageBreak/>
        <w:t>A</w:t>
      </w:r>
      <w:r>
        <w:rPr>
          <w:rFonts w:ascii="Arial" w:hAnsi="Arial" w:cs="Arial"/>
          <w:b/>
          <w:bCs/>
          <w:sz w:val="24"/>
          <w:szCs w:val="24"/>
        </w:rPr>
        <w:t>nnex</w:t>
      </w:r>
      <w:r w:rsidRPr="000E7970">
        <w:rPr>
          <w:rFonts w:ascii="Arial" w:hAnsi="Arial" w:cs="Arial"/>
          <w:b/>
          <w:bCs/>
          <w:sz w:val="24"/>
          <w:szCs w:val="24"/>
        </w:rPr>
        <w:t xml:space="preserve"> B</w:t>
      </w:r>
    </w:p>
    <w:p w14:paraId="12891A54" w14:textId="56B811BE" w:rsidR="00C36654" w:rsidRDefault="00D978CC" w:rsidP="00C36654">
      <w:pPr>
        <w:tabs>
          <w:tab w:val="left" w:pos="4168"/>
        </w:tabs>
        <w:jc w:val="center"/>
        <w:rPr>
          <w:rFonts w:ascii="Arial" w:hAnsi="Arial" w:cs="Arial"/>
          <w:sz w:val="24"/>
          <w:szCs w:val="24"/>
        </w:rPr>
      </w:pPr>
      <w:r w:rsidRPr="00D978CC">
        <w:rPr>
          <w:rFonts w:ascii="Arial" w:hAnsi="Arial" w:cs="Arial"/>
          <w:sz w:val="24"/>
          <w:szCs w:val="24"/>
          <w:u w:val="single"/>
        </w:rPr>
        <w:t>EXAMPLE</w:t>
      </w:r>
      <w:r>
        <w:rPr>
          <w:rFonts w:ascii="Arial" w:hAnsi="Arial" w:cs="Arial"/>
          <w:sz w:val="24"/>
          <w:szCs w:val="24"/>
        </w:rPr>
        <w:t xml:space="preserve"> </w:t>
      </w:r>
      <w:r w:rsidR="00C36654" w:rsidRPr="000E7970">
        <w:rPr>
          <w:rFonts w:ascii="Arial" w:hAnsi="Arial" w:cs="Arial"/>
          <w:sz w:val="24"/>
          <w:szCs w:val="24"/>
        </w:rPr>
        <w:t xml:space="preserve">Work Hazard Assessment and Exposure Risk Level </w:t>
      </w:r>
      <w:r>
        <w:rPr>
          <w:rFonts w:ascii="Arial" w:hAnsi="Arial" w:cs="Arial"/>
          <w:sz w:val="24"/>
          <w:szCs w:val="24"/>
        </w:rPr>
        <w:t>Assignment</w:t>
      </w:r>
    </w:p>
    <w:p w14:paraId="740A79E8" w14:textId="2543F9B7" w:rsidR="00851748" w:rsidRDefault="00851748" w:rsidP="00851748">
      <w:pPr>
        <w:tabs>
          <w:tab w:val="left" w:pos="4168"/>
        </w:tabs>
        <w:spacing w:after="0" w:line="240" w:lineRule="auto"/>
        <w:jc w:val="center"/>
        <w:rPr>
          <w:rFonts w:ascii="Arial" w:hAnsi="Arial" w:cs="Arial"/>
          <w:b/>
          <w:bCs/>
          <w:color w:val="FF0000"/>
          <w:sz w:val="24"/>
          <w:szCs w:val="24"/>
        </w:rPr>
      </w:pPr>
      <w:r w:rsidRPr="00C36654">
        <w:rPr>
          <w:rFonts w:ascii="Arial" w:hAnsi="Arial" w:cs="Arial"/>
          <w:b/>
          <w:bCs/>
          <w:color w:val="FF0000"/>
          <w:sz w:val="24"/>
          <w:szCs w:val="24"/>
        </w:rPr>
        <w:t xml:space="preserve">Refer to </w:t>
      </w:r>
      <w:hyperlink r:id="rId100" w:history="1">
        <w:r w:rsidRPr="00851748">
          <w:rPr>
            <w:rStyle w:val="Hyperlink"/>
            <w:rFonts w:ascii="Arial" w:hAnsi="Arial" w:cs="Arial"/>
            <w:b/>
            <w:bCs/>
            <w:sz w:val="24"/>
            <w:szCs w:val="24"/>
          </w:rPr>
          <w:t>OSHS COVID-19 Guidance</w:t>
        </w:r>
      </w:hyperlink>
      <w:r>
        <w:rPr>
          <w:rFonts w:ascii="Arial" w:hAnsi="Arial" w:cs="Arial"/>
          <w:b/>
          <w:bCs/>
          <w:color w:val="FF0000"/>
          <w:sz w:val="24"/>
          <w:szCs w:val="24"/>
        </w:rPr>
        <w:t xml:space="preserve"> </w:t>
      </w:r>
      <w:r w:rsidRPr="00C36654">
        <w:rPr>
          <w:rFonts w:ascii="Arial" w:hAnsi="Arial" w:cs="Arial"/>
          <w:b/>
          <w:bCs/>
          <w:color w:val="FF0000"/>
          <w:sz w:val="24"/>
          <w:szCs w:val="24"/>
        </w:rPr>
        <w:t xml:space="preserve">for current </w:t>
      </w:r>
      <w:r w:rsidR="00D978CC">
        <w:rPr>
          <w:rFonts w:ascii="Arial" w:hAnsi="Arial" w:cs="Arial"/>
          <w:b/>
          <w:bCs/>
          <w:color w:val="FF0000"/>
          <w:sz w:val="24"/>
          <w:szCs w:val="24"/>
        </w:rPr>
        <w:t xml:space="preserve">(complete) </w:t>
      </w:r>
      <w:r w:rsidRPr="00C36654">
        <w:rPr>
          <w:rFonts w:ascii="Arial" w:hAnsi="Arial" w:cs="Arial"/>
          <w:b/>
          <w:bCs/>
          <w:color w:val="FF0000"/>
          <w:sz w:val="24"/>
          <w:szCs w:val="24"/>
        </w:rPr>
        <w:t>version</w:t>
      </w:r>
    </w:p>
    <w:p w14:paraId="18412D38" w14:textId="72E2B9A6" w:rsidR="00851748" w:rsidRDefault="00851748" w:rsidP="00851748">
      <w:pPr>
        <w:tabs>
          <w:tab w:val="left" w:pos="4168"/>
        </w:tabs>
        <w:spacing w:after="0" w:line="240" w:lineRule="auto"/>
        <w:rPr>
          <w:rFonts w:ascii="Arial" w:hAnsi="Arial" w:cs="Arial"/>
          <w:b/>
          <w:bCs/>
          <w:color w:val="FF0000"/>
          <w:sz w:val="24"/>
          <w:szCs w:val="24"/>
        </w:rPr>
      </w:pPr>
    </w:p>
    <w:p w14:paraId="542885F9" w14:textId="53C51BD7" w:rsidR="00851748" w:rsidRDefault="00D60566" w:rsidP="00851748">
      <w:pPr>
        <w:tabs>
          <w:tab w:val="left" w:pos="4168"/>
        </w:tabs>
        <w:spacing w:after="0" w:line="240" w:lineRule="auto"/>
        <w:rPr>
          <w:rFonts w:ascii="Arial" w:hAnsi="Arial" w:cs="Arial"/>
          <w:sz w:val="24"/>
          <w:szCs w:val="24"/>
        </w:rPr>
      </w:pPr>
      <w:r>
        <w:rPr>
          <w:noProof/>
        </w:rPr>
        <w:drawing>
          <wp:anchor distT="0" distB="0" distL="114300" distR="114300" simplePos="0" relativeHeight="251683840" behindDoc="0" locked="0" layoutInCell="1" allowOverlap="1" wp14:anchorId="4BC9EA16" wp14:editId="0F5DA90D">
            <wp:simplePos x="0" y="0"/>
            <wp:positionH relativeFrom="margin">
              <wp:align>center</wp:align>
            </wp:positionH>
            <wp:positionV relativeFrom="paragraph">
              <wp:posOffset>1055046</wp:posOffset>
            </wp:positionV>
            <wp:extent cx="7290150" cy="4996401"/>
            <wp:effectExtent l="381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5400000">
                      <a:off x="0" y="0"/>
                      <a:ext cx="7290150" cy="4996401"/>
                    </a:xfrm>
                    <a:prstGeom prst="rect">
                      <a:avLst/>
                    </a:prstGeom>
                  </pic:spPr>
                </pic:pic>
              </a:graphicData>
            </a:graphic>
            <wp14:sizeRelH relativeFrom="page">
              <wp14:pctWidth>0</wp14:pctWidth>
            </wp14:sizeRelH>
            <wp14:sizeRelV relativeFrom="page">
              <wp14:pctHeight>0</wp14:pctHeight>
            </wp14:sizeRelV>
          </wp:anchor>
        </w:drawing>
      </w:r>
    </w:p>
    <w:sectPr w:rsidR="00851748" w:rsidSect="005E0AA1">
      <w:headerReference w:type="default" r:id="rId102"/>
      <w:footerReference w:type="default" r:id="rId10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9709F" w14:textId="77777777" w:rsidR="00390B32" w:rsidRDefault="00390B32" w:rsidP="005E0AA1">
      <w:pPr>
        <w:spacing w:after="0" w:line="240" w:lineRule="auto"/>
      </w:pPr>
      <w:r>
        <w:separator/>
      </w:r>
    </w:p>
  </w:endnote>
  <w:endnote w:type="continuationSeparator" w:id="0">
    <w:p w14:paraId="5867874D" w14:textId="77777777" w:rsidR="00390B32" w:rsidRDefault="00390B32" w:rsidP="005E0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F821B" w14:textId="77777777" w:rsidR="00527BCF" w:rsidRDefault="00BA4BFA" w:rsidP="00527BCF">
    <w:pPr>
      <w:pBdr>
        <w:left w:val="single" w:sz="12" w:space="11" w:color="5B9BD5" w:themeColor="accent1"/>
      </w:pBdr>
      <w:tabs>
        <w:tab w:val="left" w:pos="622"/>
      </w:tabs>
      <w:spacing w:after="0" w:line="240" w:lineRule="auto"/>
      <w:ind w:left="619" w:right="90" w:hanging="619"/>
      <w:rPr>
        <w:rFonts w:ascii="Arial" w:hAnsi="Arial" w:cs="Arial"/>
        <w:i/>
        <w:iCs/>
        <w:sz w:val="18"/>
        <w:szCs w:val="18"/>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 xml:space="preserve"> PAGE   \* MERGEFORMAT </w:instrText>
    </w:r>
    <w:r>
      <w:rPr>
        <w:rFonts w:asciiTheme="majorHAnsi" w:eastAsiaTheme="majorEastAsia" w:hAnsiTheme="majorHAnsi" w:cstheme="majorBidi"/>
        <w:color w:val="2E74B5" w:themeColor="accent1" w:themeShade="BF"/>
        <w:sz w:val="26"/>
        <w:szCs w:val="26"/>
      </w:rPr>
      <w:fldChar w:fldCharType="separate"/>
    </w:r>
    <w:r>
      <w:rPr>
        <w:rFonts w:asciiTheme="majorHAnsi" w:eastAsiaTheme="majorEastAsia" w:hAnsiTheme="majorHAnsi" w:cstheme="majorBidi"/>
        <w:noProof/>
        <w:color w:val="2E74B5" w:themeColor="accent1" w:themeShade="BF"/>
        <w:sz w:val="26"/>
        <w:szCs w:val="26"/>
      </w:rPr>
      <w:t>2</w:t>
    </w:r>
    <w:r>
      <w:rPr>
        <w:rFonts w:asciiTheme="majorHAnsi" w:eastAsiaTheme="majorEastAsia" w:hAnsiTheme="majorHAnsi" w:cstheme="majorBidi"/>
        <w:noProof/>
        <w:color w:val="2E74B5" w:themeColor="accent1" w:themeShade="BF"/>
        <w:sz w:val="26"/>
        <w:szCs w:val="26"/>
      </w:rPr>
      <w:fldChar w:fldCharType="end"/>
    </w:r>
    <w:r>
      <w:rPr>
        <w:rFonts w:asciiTheme="majorHAnsi" w:eastAsiaTheme="majorEastAsia" w:hAnsiTheme="majorHAnsi" w:cstheme="majorBidi"/>
        <w:noProof/>
        <w:color w:val="2E74B5" w:themeColor="accent1" w:themeShade="BF"/>
        <w:sz w:val="26"/>
        <w:szCs w:val="26"/>
      </w:rPr>
      <w:tab/>
    </w:r>
    <w:r w:rsidRPr="00690574">
      <w:rPr>
        <w:rFonts w:ascii="Arial" w:hAnsi="Arial" w:cs="Arial"/>
        <w:i/>
        <w:iCs/>
        <w:sz w:val="18"/>
        <w:szCs w:val="18"/>
      </w:rPr>
      <w:t>S</w:t>
    </w:r>
    <w:r>
      <w:rPr>
        <w:rFonts w:ascii="Arial" w:hAnsi="Arial" w:cs="Arial"/>
        <w:i/>
        <w:iCs/>
        <w:sz w:val="18"/>
        <w:szCs w:val="18"/>
      </w:rPr>
      <w:t>igns and S</w:t>
    </w:r>
    <w:r w:rsidRPr="00690574">
      <w:rPr>
        <w:rFonts w:ascii="Arial" w:hAnsi="Arial" w:cs="Arial"/>
        <w:i/>
        <w:iCs/>
        <w:sz w:val="18"/>
        <w:szCs w:val="18"/>
      </w:rPr>
      <w:t xml:space="preserve">ymptoms listed are most typical or common to COVID-19, and not all inclusive.  </w:t>
    </w:r>
    <w:r>
      <w:rPr>
        <w:rFonts w:ascii="Arial" w:hAnsi="Arial" w:cs="Arial"/>
        <w:i/>
        <w:iCs/>
        <w:sz w:val="18"/>
        <w:szCs w:val="18"/>
      </w:rPr>
      <w:t xml:space="preserve">COVID19 </w:t>
    </w:r>
    <w:r w:rsidRPr="00690574">
      <w:rPr>
        <w:rFonts w:ascii="Arial" w:hAnsi="Arial" w:cs="Arial"/>
        <w:i/>
        <w:iCs/>
        <w:sz w:val="18"/>
        <w:szCs w:val="18"/>
      </w:rPr>
      <w:t>Testing</w:t>
    </w:r>
    <w:r>
      <w:rPr>
        <w:rFonts w:ascii="Arial" w:hAnsi="Arial" w:cs="Arial"/>
        <w:i/>
        <w:iCs/>
        <w:sz w:val="18"/>
        <w:szCs w:val="18"/>
      </w:rPr>
      <w:t xml:space="preserve">, </w:t>
    </w:r>
    <w:r w:rsidRPr="00690574">
      <w:rPr>
        <w:rFonts w:ascii="Arial" w:hAnsi="Arial" w:cs="Arial"/>
        <w:i/>
        <w:iCs/>
        <w:sz w:val="18"/>
        <w:szCs w:val="18"/>
      </w:rPr>
      <w:t>Return to Work</w:t>
    </w:r>
    <w:r>
      <w:rPr>
        <w:rFonts w:ascii="Arial" w:hAnsi="Arial" w:cs="Arial"/>
        <w:i/>
        <w:iCs/>
        <w:sz w:val="18"/>
        <w:szCs w:val="18"/>
      </w:rPr>
      <w:t xml:space="preserve"> and overall pandemic</w:t>
    </w:r>
    <w:r w:rsidRPr="00690574">
      <w:rPr>
        <w:rFonts w:ascii="Arial" w:hAnsi="Arial" w:cs="Arial"/>
        <w:i/>
        <w:iCs/>
        <w:sz w:val="18"/>
        <w:szCs w:val="18"/>
      </w:rPr>
      <w:t xml:space="preserve"> guidance</w:t>
    </w:r>
    <w:r>
      <w:rPr>
        <w:rFonts w:ascii="Arial" w:hAnsi="Arial" w:cs="Arial"/>
        <w:i/>
        <w:iCs/>
        <w:sz w:val="18"/>
        <w:szCs w:val="18"/>
      </w:rPr>
      <w:t xml:space="preserve"> provided</w:t>
    </w:r>
    <w:r w:rsidRPr="00690574">
      <w:rPr>
        <w:rFonts w:ascii="Arial" w:hAnsi="Arial" w:cs="Arial"/>
        <w:i/>
        <w:iCs/>
        <w:sz w:val="18"/>
        <w:szCs w:val="18"/>
      </w:rPr>
      <w:t xml:space="preserve"> is for general practice and planning information.  Refer to the </w:t>
    </w:r>
    <w:hyperlink r:id="rId1" w:history="1">
      <w:r w:rsidRPr="00690574">
        <w:rPr>
          <w:rStyle w:val="Hyperlink"/>
          <w:rFonts w:ascii="Arial" w:hAnsi="Arial" w:cs="Arial"/>
          <w:i/>
          <w:iCs/>
          <w:sz w:val="18"/>
          <w:szCs w:val="18"/>
        </w:rPr>
        <w:t>CDC</w:t>
      </w:r>
    </w:hyperlink>
    <w:r w:rsidRPr="00690574">
      <w:rPr>
        <w:rFonts w:ascii="Arial" w:hAnsi="Arial" w:cs="Arial"/>
        <w:i/>
        <w:iCs/>
        <w:sz w:val="18"/>
        <w:szCs w:val="18"/>
      </w:rPr>
      <w:t xml:space="preserve"> </w:t>
    </w:r>
    <w:r>
      <w:rPr>
        <w:rFonts w:ascii="Arial" w:hAnsi="Arial" w:cs="Arial"/>
        <w:i/>
        <w:iCs/>
        <w:sz w:val="18"/>
        <w:szCs w:val="18"/>
      </w:rPr>
      <w:t xml:space="preserve">and City </w:t>
    </w:r>
    <w:hyperlink r:id="rId2" w:history="1">
      <w:r w:rsidRPr="007F3D37">
        <w:rPr>
          <w:rStyle w:val="Hyperlink"/>
          <w:rFonts w:ascii="Arial" w:hAnsi="Arial" w:cs="Arial"/>
          <w:i/>
          <w:iCs/>
          <w:sz w:val="18"/>
          <w:szCs w:val="18"/>
        </w:rPr>
        <w:t>PHE Policy 3.16</w:t>
      </w:r>
    </w:hyperlink>
    <w:r>
      <w:rPr>
        <w:rFonts w:ascii="Arial" w:hAnsi="Arial" w:cs="Arial"/>
        <w:i/>
        <w:iCs/>
        <w:sz w:val="18"/>
        <w:szCs w:val="18"/>
      </w:rPr>
      <w:t xml:space="preserve"> </w:t>
    </w:r>
    <w:r w:rsidRPr="00690574">
      <w:rPr>
        <w:rFonts w:ascii="Arial" w:hAnsi="Arial" w:cs="Arial"/>
        <w:i/>
        <w:iCs/>
        <w:sz w:val="18"/>
        <w:szCs w:val="18"/>
      </w:rPr>
      <w:t xml:space="preserve">to ensure </w:t>
    </w:r>
    <w:r>
      <w:rPr>
        <w:rFonts w:ascii="Arial" w:hAnsi="Arial" w:cs="Arial"/>
        <w:i/>
        <w:iCs/>
        <w:sz w:val="18"/>
        <w:szCs w:val="18"/>
      </w:rPr>
      <w:t>use of</w:t>
    </w:r>
    <w:r w:rsidRPr="00690574">
      <w:rPr>
        <w:rFonts w:ascii="Arial" w:hAnsi="Arial" w:cs="Arial"/>
        <w:i/>
        <w:iCs/>
        <w:sz w:val="18"/>
        <w:szCs w:val="18"/>
      </w:rPr>
      <w:t xml:space="preserve"> the most up-to-date informatio</w:t>
    </w:r>
    <w:r w:rsidR="00527BCF">
      <w:rPr>
        <w:rFonts w:ascii="Arial" w:hAnsi="Arial" w:cs="Arial"/>
        <w:i/>
        <w:iCs/>
        <w:sz w:val="18"/>
        <w:szCs w:val="18"/>
      </w:rPr>
      <w:t>n</w:t>
    </w:r>
  </w:p>
  <w:p w14:paraId="0ABC70BF" w14:textId="4C8F1F7F" w:rsidR="00BA4BFA" w:rsidRPr="006C3F06" w:rsidRDefault="00527BCF" w:rsidP="00527BCF">
    <w:pPr>
      <w:pBdr>
        <w:left w:val="single" w:sz="12" w:space="11" w:color="5B9BD5" w:themeColor="accent1"/>
      </w:pBdr>
      <w:tabs>
        <w:tab w:val="left" w:pos="622"/>
      </w:tabs>
      <w:spacing w:after="0" w:line="240" w:lineRule="auto"/>
      <w:ind w:left="619" w:right="90" w:hanging="619"/>
      <w:rPr>
        <w:rFonts w:ascii="Arial" w:hAnsi="Arial" w:cs="Arial"/>
        <w:i/>
        <w:iCs/>
      </w:rPr>
    </w:pPr>
    <w:r>
      <w:rPr>
        <w:rFonts w:asciiTheme="majorHAnsi" w:eastAsiaTheme="majorEastAsia" w:hAnsiTheme="majorHAnsi" w:cstheme="majorBidi"/>
        <w:color w:val="2E74B5" w:themeColor="accent1" w:themeShade="BF"/>
        <w:sz w:val="26"/>
        <w:szCs w:val="26"/>
      </w:rPr>
      <w:tab/>
    </w:r>
    <w:r w:rsidR="00BA4BFA" w:rsidRPr="00690574">
      <w:rPr>
        <w:rFonts w:ascii="Arial" w:hAnsi="Arial" w:cs="Arial"/>
        <w:i/>
        <w:iCs/>
        <w:sz w:val="18"/>
        <w:szCs w:val="18"/>
      </w:rPr>
      <w:t>for operational decisions and workforce management.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2538F" w14:textId="77777777" w:rsidR="00390B32" w:rsidRDefault="00390B32" w:rsidP="005E0AA1">
      <w:pPr>
        <w:spacing w:after="0" w:line="240" w:lineRule="auto"/>
      </w:pPr>
      <w:r>
        <w:separator/>
      </w:r>
    </w:p>
  </w:footnote>
  <w:footnote w:type="continuationSeparator" w:id="0">
    <w:p w14:paraId="7234CECE" w14:textId="77777777" w:rsidR="00390B32" w:rsidRDefault="00390B32" w:rsidP="005E0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4F9C" w14:textId="5FE36E82" w:rsidR="00BA4BFA" w:rsidRDefault="00BA4BFA" w:rsidP="00876B83">
    <w:pPr>
      <w:pStyle w:val="Header"/>
      <w:jc w:val="center"/>
    </w:pPr>
    <w:r w:rsidRPr="00C4387D">
      <w:rPr>
        <w:rFonts w:ascii="Palatino Linotype" w:hAnsi="Palatino Linotype" w:cs="Arial"/>
        <w:noProof/>
        <w:szCs w:val="16"/>
      </w:rPr>
      <w:drawing>
        <wp:anchor distT="0" distB="0" distL="114300" distR="114300" simplePos="0" relativeHeight="251658240" behindDoc="0" locked="0" layoutInCell="1" allowOverlap="1" wp14:anchorId="33135BA0" wp14:editId="0BCF5A68">
          <wp:simplePos x="0" y="0"/>
          <wp:positionH relativeFrom="margin">
            <wp:align>center</wp:align>
          </wp:positionH>
          <wp:positionV relativeFrom="paragraph">
            <wp:posOffset>-186474</wp:posOffset>
          </wp:positionV>
          <wp:extent cx="580327" cy="381000"/>
          <wp:effectExtent l="0" t="0" r="0" b="0"/>
          <wp:wrapNone/>
          <wp:docPr id="25" name="Picture 25" descr="T:\VBTV\City Logos\Vertical Logos &amp; Wave Mark\VB wave mark full color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VBTV\City Logos\Vertical Logos &amp; Wave Mark\VB wave mark full color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327" cy="38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0427F"/>
    <w:multiLevelType w:val="hybridMultilevel"/>
    <w:tmpl w:val="960E1B08"/>
    <w:lvl w:ilvl="0" w:tplc="9A787914">
      <w:start w:val="1"/>
      <w:numFmt w:val="bullet"/>
      <w:lvlText w:val=""/>
      <w:lvlJc w:val="left"/>
      <w:pPr>
        <w:ind w:left="2160" w:hanging="360"/>
      </w:pPr>
      <w:rPr>
        <w:rFonts w:ascii="Symbol" w:hAnsi="Symbol" w:hint="default"/>
        <w:color w:val="000000" w:themeColor="tex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7B6C2B"/>
    <w:multiLevelType w:val="hybridMultilevel"/>
    <w:tmpl w:val="EA94CDDE"/>
    <w:lvl w:ilvl="0" w:tplc="05A04972">
      <w:start w:val="1"/>
      <w:numFmt w:val="decimal"/>
      <w:lvlText w:val="%1."/>
      <w:lvlJc w:val="left"/>
      <w:pPr>
        <w:ind w:left="360" w:hanging="360"/>
      </w:pPr>
      <w:rPr>
        <w:rFonts w:hint="default"/>
        <w:color w:val="2E74B5" w:themeColor="accent1" w:themeShade="BF"/>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A12249"/>
    <w:multiLevelType w:val="hybridMultilevel"/>
    <w:tmpl w:val="1386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111B9"/>
    <w:multiLevelType w:val="hybridMultilevel"/>
    <w:tmpl w:val="DD1E4D6A"/>
    <w:lvl w:ilvl="0" w:tplc="13ECC6FA">
      <w:start w:val="1"/>
      <w:numFmt w:val="decimal"/>
      <w:lvlText w:val="%1."/>
      <w:lvlJc w:val="left"/>
      <w:pPr>
        <w:ind w:left="360" w:hanging="360"/>
      </w:pPr>
      <w:rPr>
        <w:color w:val="2E74B5" w:themeColor="accent1" w:themeShade="BF"/>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4F39C2"/>
    <w:multiLevelType w:val="hybridMultilevel"/>
    <w:tmpl w:val="EDFC73C0"/>
    <w:lvl w:ilvl="0" w:tplc="04090005">
      <w:start w:val="1"/>
      <w:numFmt w:val="bullet"/>
      <w:lvlText w:val=""/>
      <w:lvlJc w:val="left"/>
      <w:pPr>
        <w:ind w:left="720" w:hanging="360"/>
      </w:pPr>
      <w:rPr>
        <w:rFonts w:ascii="Wingdings" w:hAnsi="Wingdings" w:hint="default"/>
      </w:rPr>
    </w:lvl>
    <w:lvl w:ilvl="1" w:tplc="2514E80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963"/>
    <w:multiLevelType w:val="hybridMultilevel"/>
    <w:tmpl w:val="5F6A01AA"/>
    <w:lvl w:ilvl="0" w:tplc="752C78DA">
      <w:start w:val="1"/>
      <w:numFmt w:val="bullet"/>
      <w:lvlText w:val=""/>
      <w:lvlJc w:val="left"/>
      <w:pPr>
        <w:ind w:left="117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84001"/>
    <w:multiLevelType w:val="hybridMultilevel"/>
    <w:tmpl w:val="3C12D2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D7E4D"/>
    <w:multiLevelType w:val="hybridMultilevel"/>
    <w:tmpl w:val="CB1C83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039F6"/>
    <w:multiLevelType w:val="hybridMultilevel"/>
    <w:tmpl w:val="7CF8D8E4"/>
    <w:lvl w:ilvl="0" w:tplc="950A353A">
      <w:start w:val="1"/>
      <w:numFmt w:val="decimal"/>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B42F1F"/>
    <w:multiLevelType w:val="hybridMultilevel"/>
    <w:tmpl w:val="E104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3531B"/>
    <w:multiLevelType w:val="hybridMultilevel"/>
    <w:tmpl w:val="EA2EAF4C"/>
    <w:lvl w:ilvl="0" w:tplc="9A787914">
      <w:start w:val="1"/>
      <w:numFmt w:val="bullet"/>
      <w:lvlText w:val=""/>
      <w:lvlJc w:val="left"/>
      <w:pPr>
        <w:ind w:left="117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1012D"/>
    <w:multiLevelType w:val="hybridMultilevel"/>
    <w:tmpl w:val="34AC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840E4"/>
    <w:multiLevelType w:val="hybridMultilevel"/>
    <w:tmpl w:val="453EC3A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1433E50"/>
    <w:multiLevelType w:val="hybridMultilevel"/>
    <w:tmpl w:val="E32CAC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EB2FE58">
      <w:start w:val="6"/>
      <w:numFmt w:val="bullet"/>
      <w:lvlText w:val="•"/>
      <w:lvlJc w:val="left"/>
      <w:pPr>
        <w:ind w:left="2520" w:hanging="72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B2CE1"/>
    <w:multiLevelType w:val="hybridMultilevel"/>
    <w:tmpl w:val="F328CC3C"/>
    <w:lvl w:ilvl="0" w:tplc="A6B4F2FA">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0A0A91"/>
    <w:multiLevelType w:val="hybridMultilevel"/>
    <w:tmpl w:val="3484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F08C0"/>
    <w:multiLevelType w:val="hybridMultilevel"/>
    <w:tmpl w:val="E09AFA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7F6EC9"/>
    <w:multiLevelType w:val="hybridMultilevel"/>
    <w:tmpl w:val="DF62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8653F4"/>
    <w:multiLevelType w:val="multilevel"/>
    <w:tmpl w:val="AD58BFB2"/>
    <w:lvl w:ilvl="0">
      <w:start w:val="1"/>
      <w:numFmt w:val="bullet"/>
      <w:lvlText w:val=""/>
      <w:lvlJc w:val="left"/>
      <w:pPr>
        <w:tabs>
          <w:tab w:val="num" w:pos="1440"/>
        </w:tabs>
        <w:ind w:left="1440" w:hanging="360"/>
      </w:pPr>
      <w:rPr>
        <w:rFonts w:ascii="Wingdings" w:hAnsi="Wingdings" w:hint="default"/>
        <w:sz w:val="20"/>
      </w:rPr>
    </w:lvl>
    <w:lvl w:ilvl="1">
      <w:start w:val="1"/>
      <w:numFmt w:val="lowerLetter"/>
      <w:lvlText w:val="%2."/>
      <w:lvlJc w:val="left"/>
      <w:pPr>
        <w:ind w:left="2520" w:hanging="720"/>
      </w:pPr>
      <w:rPr>
        <w:rFonts w:hint="default"/>
      </w:rPr>
    </w:lvl>
    <w:lvl w:ilvl="2">
      <w:numFmt w:val="bullet"/>
      <w:lvlText w:val="•"/>
      <w:lvlJc w:val="left"/>
      <w:pPr>
        <w:ind w:left="2880" w:hanging="360"/>
      </w:pPr>
      <w:rPr>
        <w:rFonts w:ascii="Arial" w:eastAsiaTheme="minorHAnsi" w:hAnsi="Arial" w:cs="Arial" w:hint="default"/>
      </w:rPr>
    </w:lvl>
    <w:lvl w:ilvl="3">
      <w:start w:val="1"/>
      <w:numFmt w:val="decimal"/>
      <w:lvlText w:val="%4."/>
      <w:lvlJc w:val="left"/>
      <w:pPr>
        <w:ind w:left="3600" w:hanging="360"/>
      </w:pPr>
      <w:rPr>
        <w:rFonts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2F187A4C"/>
    <w:multiLevelType w:val="multilevel"/>
    <w:tmpl w:val="4A086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80D94"/>
    <w:multiLevelType w:val="hybridMultilevel"/>
    <w:tmpl w:val="4A4E09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B1C73"/>
    <w:multiLevelType w:val="hybridMultilevel"/>
    <w:tmpl w:val="3370B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642CB"/>
    <w:multiLevelType w:val="hybridMultilevel"/>
    <w:tmpl w:val="2BC21E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01859"/>
    <w:multiLevelType w:val="hybridMultilevel"/>
    <w:tmpl w:val="95B0071E"/>
    <w:lvl w:ilvl="0" w:tplc="9A7879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FA7728"/>
    <w:multiLevelType w:val="hybridMultilevel"/>
    <w:tmpl w:val="727C7B06"/>
    <w:lvl w:ilvl="0" w:tplc="13ECC6FA">
      <w:start w:val="1"/>
      <w:numFmt w:val="decimal"/>
      <w:lvlText w:val="%1."/>
      <w:lvlJc w:val="left"/>
      <w:pPr>
        <w:ind w:left="360" w:hanging="360"/>
      </w:pPr>
      <w:rPr>
        <w:color w:val="2E74B5" w:themeColor="accent1" w:themeShade="BF"/>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19F75C2"/>
    <w:multiLevelType w:val="multilevel"/>
    <w:tmpl w:val="E340B060"/>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5EA05968"/>
    <w:multiLevelType w:val="hybridMultilevel"/>
    <w:tmpl w:val="8238284E"/>
    <w:lvl w:ilvl="0" w:tplc="752C78DA">
      <w:start w:val="1"/>
      <w:numFmt w:val="bullet"/>
      <w:lvlText w:val=""/>
      <w:lvlJc w:val="left"/>
      <w:pPr>
        <w:ind w:left="117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9196A"/>
    <w:multiLevelType w:val="hybridMultilevel"/>
    <w:tmpl w:val="715440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0B66C5"/>
    <w:multiLevelType w:val="hybridMultilevel"/>
    <w:tmpl w:val="7D14EA78"/>
    <w:lvl w:ilvl="0" w:tplc="81FC49F8">
      <w:start w:val="1"/>
      <w:numFmt w:val="upperRoman"/>
      <w:lvlText w:val="%1."/>
      <w:lvlJc w:val="left"/>
      <w:pPr>
        <w:ind w:left="1080" w:hanging="720"/>
      </w:pPr>
      <w:rPr>
        <w:rFonts w:hint="default"/>
      </w:rPr>
    </w:lvl>
    <w:lvl w:ilvl="1" w:tplc="1A92A5EC">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B66E87"/>
    <w:multiLevelType w:val="hybridMultilevel"/>
    <w:tmpl w:val="F3B6560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F96A1E"/>
    <w:multiLevelType w:val="hybridMultilevel"/>
    <w:tmpl w:val="BE0C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43710C"/>
    <w:multiLevelType w:val="hybridMultilevel"/>
    <w:tmpl w:val="3D3E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6461FC"/>
    <w:multiLevelType w:val="hybridMultilevel"/>
    <w:tmpl w:val="A5FE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D90701"/>
    <w:multiLevelType w:val="hybridMultilevel"/>
    <w:tmpl w:val="45148D24"/>
    <w:lvl w:ilvl="0" w:tplc="B812FA88">
      <w:start w:val="3"/>
      <w:numFmt w:val="decimal"/>
      <w:lvlText w:val="%1."/>
      <w:lvlJc w:val="left"/>
      <w:pPr>
        <w:ind w:left="360" w:hanging="360"/>
      </w:pPr>
      <w:rPr>
        <w:rFonts w:hint="default"/>
        <w:color w:val="2E74B5" w:themeColor="accent1" w:themeShade="BF"/>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1785581"/>
    <w:multiLevelType w:val="hybridMultilevel"/>
    <w:tmpl w:val="CDB2D796"/>
    <w:lvl w:ilvl="0" w:tplc="2B561148">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2920A85"/>
    <w:multiLevelType w:val="hybridMultilevel"/>
    <w:tmpl w:val="6666D0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53120B1"/>
    <w:multiLevelType w:val="hybridMultilevel"/>
    <w:tmpl w:val="CE1CA536"/>
    <w:lvl w:ilvl="0" w:tplc="2514E808">
      <w:start w:val="1"/>
      <w:numFmt w:val="bullet"/>
      <w:lvlText w:val=""/>
      <w:lvlJc w:val="left"/>
      <w:pPr>
        <w:ind w:left="1080" w:hanging="360"/>
      </w:pPr>
      <w:rPr>
        <w:rFonts w:ascii="Wingdings" w:hAnsi="Wingdings" w:hint="default"/>
      </w:rPr>
    </w:lvl>
    <w:lvl w:ilvl="1" w:tplc="2514E808">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A6F48A5"/>
    <w:multiLevelType w:val="hybridMultilevel"/>
    <w:tmpl w:val="5C56E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00982"/>
    <w:multiLevelType w:val="hybridMultilevel"/>
    <w:tmpl w:val="E47AB40A"/>
    <w:lvl w:ilvl="0" w:tplc="8A847F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0715E"/>
    <w:multiLevelType w:val="hybridMultilevel"/>
    <w:tmpl w:val="EBFE213A"/>
    <w:lvl w:ilvl="0" w:tplc="216EE9AC">
      <w:start w:val="2"/>
      <w:numFmt w:val="decimal"/>
      <w:lvlText w:val="%1."/>
      <w:lvlJc w:val="left"/>
      <w:pPr>
        <w:ind w:left="360" w:hanging="360"/>
      </w:pPr>
      <w:rPr>
        <w:rFonts w:hint="default"/>
        <w:color w:val="2E74B5" w:themeColor="accent1" w:themeShade="BF"/>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19"/>
  </w:num>
  <w:num w:numId="3">
    <w:abstractNumId w:val="18"/>
  </w:num>
  <w:num w:numId="4">
    <w:abstractNumId w:val="6"/>
  </w:num>
  <w:num w:numId="5">
    <w:abstractNumId w:val="37"/>
  </w:num>
  <w:num w:numId="6">
    <w:abstractNumId w:val="29"/>
  </w:num>
  <w:num w:numId="7">
    <w:abstractNumId w:val="27"/>
  </w:num>
  <w:num w:numId="8">
    <w:abstractNumId w:val="4"/>
  </w:num>
  <w:num w:numId="9">
    <w:abstractNumId w:val="7"/>
  </w:num>
  <w:num w:numId="10">
    <w:abstractNumId w:val="25"/>
  </w:num>
  <w:num w:numId="11">
    <w:abstractNumId w:val="22"/>
  </w:num>
  <w:num w:numId="12">
    <w:abstractNumId w:val="13"/>
  </w:num>
  <w:num w:numId="13">
    <w:abstractNumId w:val="36"/>
  </w:num>
  <w:num w:numId="14">
    <w:abstractNumId w:val="16"/>
  </w:num>
  <w:num w:numId="15">
    <w:abstractNumId w:val="34"/>
  </w:num>
  <w:num w:numId="16">
    <w:abstractNumId w:val="14"/>
  </w:num>
  <w:num w:numId="17">
    <w:abstractNumId w:val="12"/>
  </w:num>
  <w:num w:numId="18">
    <w:abstractNumId w:val="35"/>
  </w:num>
  <w:num w:numId="19">
    <w:abstractNumId w:val="28"/>
  </w:num>
  <w:num w:numId="20">
    <w:abstractNumId w:val="31"/>
  </w:num>
  <w:num w:numId="21">
    <w:abstractNumId w:val="15"/>
  </w:num>
  <w:num w:numId="22">
    <w:abstractNumId w:val="17"/>
  </w:num>
  <w:num w:numId="23">
    <w:abstractNumId w:val="2"/>
  </w:num>
  <w:num w:numId="24">
    <w:abstractNumId w:val="39"/>
  </w:num>
  <w:num w:numId="25">
    <w:abstractNumId w:val="3"/>
  </w:num>
  <w:num w:numId="26">
    <w:abstractNumId w:val="33"/>
  </w:num>
  <w:num w:numId="27">
    <w:abstractNumId w:val="9"/>
  </w:num>
  <w:num w:numId="28">
    <w:abstractNumId w:val="1"/>
  </w:num>
  <w:num w:numId="29">
    <w:abstractNumId w:val="8"/>
  </w:num>
  <w:num w:numId="30">
    <w:abstractNumId w:val="30"/>
  </w:num>
  <w:num w:numId="31">
    <w:abstractNumId w:val="38"/>
  </w:num>
  <w:num w:numId="32">
    <w:abstractNumId w:val="32"/>
  </w:num>
  <w:num w:numId="33">
    <w:abstractNumId w:val="11"/>
  </w:num>
  <w:num w:numId="34">
    <w:abstractNumId w:val="21"/>
  </w:num>
  <w:num w:numId="35">
    <w:abstractNumId w:val="20"/>
  </w:num>
  <w:num w:numId="36">
    <w:abstractNumId w:val="26"/>
  </w:num>
  <w:num w:numId="37">
    <w:abstractNumId w:val="5"/>
  </w:num>
  <w:num w:numId="38">
    <w:abstractNumId w:val="23"/>
  </w:num>
  <w:num w:numId="39">
    <w:abstractNumId w:val="0"/>
  </w:num>
  <w:num w:numId="40">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9F"/>
    <w:rsid w:val="00020361"/>
    <w:rsid w:val="00024723"/>
    <w:rsid w:val="00027139"/>
    <w:rsid w:val="00036CF2"/>
    <w:rsid w:val="00043441"/>
    <w:rsid w:val="000470B6"/>
    <w:rsid w:val="00050687"/>
    <w:rsid w:val="00055402"/>
    <w:rsid w:val="000559A2"/>
    <w:rsid w:val="000612B8"/>
    <w:rsid w:val="00067B4C"/>
    <w:rsid w:val="00072665"/>
    <w:rsid w:val="00074F75"/>
    <w:rsid w:val="000763D9"/>
    <w:rsid w:val="00080F13"/>
    <w:rsid w:val="00090341"/>
    <w:rsid w:val="000A7997"/>
    <w:rsid w:val="000B6769"/>
    <w:rsid w:val="000C41CB"/>
    <w:rsid w:val="000E37BC"/>
    <w:rsid w:val="000E56EA"/>
    <w:rsid w:val="000E7970"/>
    <w:rsid w:val="000F7CD5"/>
    <w:rsid w:val="00117C0D"/>
    <w:rsid w:val="00125ABA"/>
    <w:rsid w:val="00134EAB"/>
    <w:rsid w:val="001358C4"/>
    <w:rsid w:val="00140D5C"/>
    <w:rsid w:val="00146F3E"/>
    <w:rsid w:val="001473A7"/>
    <w:rsid w:val="00150FC6"/>
    <w:rsid w:val="00161B10"/>
    <w:rsid w:val="00163C7E"/>
    <w:rsid w:val="00165904"/>
    <w:rsid w:val="0017091D"/>
    <w:rsid w:val="00171B62"/>
    <w:rsid w:val="001745E1"/>
    <w:rsid w:val="001747AD"/>
    <w:rsid w:val="00174E36"/>
    <w:rsid w:val="00193A2C"/>
    <w:rsid w:val="001C42E1"/>
    <w:rsid w:val="001C4D7A"/>
    <w:rsid w:val="001C5AEC"/>
    <w:rsid w:val="001C7E21"/>
    <w:rsid w:val="002020D8"/>
    <w:rsid w:val="002031B1"/>
    <w:rsid w:val="002040CE"/>
    <w:rsid w:val="00205634"/>
    <w:rsid w:val="00212012"/>
    <w:rsid w:val="00213164"/>
    <w:rsid w:val="002242EB"/>
    <w:rsid w:val="00225222"/>
    <w:rsid w:val="00227510"/>
    <w:rsid w:val="00230B6B"/>
    <w:rsid w:val="00237EA7"/>
    <w:rsid w:val="00237EDC"/>
    <w:rsid w:val="00265767"/>
    <w:rsid w:val="00265E71"/>
    <w:rsid w:val="00275922"/>
    <w:rsid w:val="002817AE"/>
    <w:rsid w:val="00285496"/>
    <w:rsid w:val="002860B1"/>
    <w:rsid w:val="002A0AD3"/>
    <w:rsid w:val="002B577A"/>
    <w:rsid w:val="002C54F7"/>
    <w:rsid w:val="002C5B2F"/>
    <w:rsid w:val="002D4102"/>
    <w:rsid w:val="002F6E41"/>
    <w:rsid w:val="0030261D"/>
    <w:rsid w:val="00313F5D"/>
    <w:rsid w:val="00315020"/>
    <w:rsid w:val="00317A3A"/>
    <w:rsid w:val="00323B35"/>
    <w:rsid w:val="00325B44"/>
    <w:rsid w:val="00326504"/>
    <w:rsid w:val="00332A4D"/>
    <w:rsid w:val="0035741C"/>
    <w:rsid w:val="003600F9"/>
    <w:rsid w:val="003621DE"/>
    <w:rsid w:val="00362C62"/>
    <w:rsid w:val="003638C6"/>
    <w:rsid w:val="00366801"/>
    <w:rsid w:val="003725FD"/>
    <w:rsid w:val="00373DD4"/>
    <w:rsid w:val="00390232"/>
    <w:rsid w:val="00390B32"/>
    <w:rsid w:val="003942E4"/>
    <w:rsid w:val="0039562D"/>
    <w:rsid w:val="003A1C70"/>
    <w:rsid w:val="003A208E"/>
    <w:rsid w:val="003A2BF4"/>
    <w:rsid w:val="003A2CA4"/>
    <w:rsid w:val="003B5D28"/>
    <w:rsid w:val="003D02BA"/>
    <w:rsid w:val="003D34A5"/>
    <w:rsid w:val="003D625B"/>
    <w:rsid w:val="003E3D8F"/>
    <w:rsid w:val="003F47F1"/>
    <w:rsid w:val="00402F2B"/>
    <w:rsid w:val="004043EA"/>
    <w:rsid w:val="0041648E"/>
    <w:rsid w:val="00421C95"/>
    <w:rsid w:val="004225A2"/>
    <w:rsid w:val="0042538D"/>
    <w:rsid w:val="004440AD"/>
    <w:rsid w:val="00445E3A"/>
    <w:rsid w:val="00456918"/>
    <w:rsid w:val="0046445F"/>
    <w:rsid w:val="00465BD7"/>
    <w:rsid w:val="00466990"/>
    <w:rsid w:val="00483853"/>
    <w:rsid w:val="00491836"/>
    <w:rsid w:val="004948B0"/>
    <w:rsid w:val="004A27BD"/>
    <w:rsid w:val="004A73D3"/>
    <w:rsid w:val="004C7322"/>
    <w:rsid w:val="004C797F"/>
    <w:rsid w:val="004E18F3"/>
    <w:rsid w:val="004F713E"/>
    <w:rsid w:val="005114CE"/>
    <w:rsid w:val="00527B9E"/>
    <w:rsid w:val="00527BCF"/>
    <w:rsid w:val="005313BE"/>
    <w:rsid w:val="0053468B"/>
    <w:rsid w:val="00535130"/>
    <w:rsid w:val="00540D14"/>
    <w:rsid w:val="00541D95"/>
    <w:rsid w:val="00546416"/>
    <w:rsid w:val="0056745E"/>
    <w:rsid w:val="00573B64"/>
    <w:rsid w:val="00573C16"/>
    <w:rsid w:val="00574FAA"/>
    <w:rsid w:val="00594F47"/>
    <w:rsid w:val="005B4D45"/>
    <w:rsid w:val="005C01FA"/>
    <w:rsid w:val="005D4D4E"/>
    <w:rsid w:val="005D699A"/>
    <w:rsid w:val="005E0AA1"/>
    <w:rsid w:val="005F0BE9"/>
    <w:rsid w:val="005F5F40"/>
    <w:rsid w:val="005F6B3D"/>
    <w:rsid w:val="00607AC9"/>
    <w:rsid w:val="00617876"/>
    <w:rsid w:val="006247C9"/>
    <w:rsid w:val="00633D54"/>
    <w:rsid w:val="00640A53"/>
    <w:rsid w:val="00644D74"/>
    <w:rsid w:val="00657EC9"/>
    <w:rsid w:val="006634D1"/>
    <w:rsid w:val="006651AD"/>
    <w:rsid w:val="00665B5B"/>
    <w:rsid w:val="00673E96"/>
    <w:rsid w:val="00676AC9"/>
    <w:rsid w:val="0068005A"/>
    <w:rsid w:val="00684D97"/>
    <w:rsid w:val="00690574"/>
    <w:rsid w:val="00690788"/>
    <w:rsid w:val="00693C6A"/>
    <w:rsid w:val="006A270D"/>
    <w:rsid w:val="006B5E9D"/>
    <w:rsid w:val="006B7674"/>
    <w:rsid w:val="006C3F06"/>
    <w:rsid w:val="006C64D1"/>
    <w:rsid w:val="006D1FB6"/>
    <w:rsid w:val="006E5996"/>
    <w:rsid w:val="006E70C7"/>
    <w:rsid w:val="006F44A4"/>
    <w:rsid w:val="00711D83"/>
    <w:rsid w:val="00713EE7"/>
    <w:rsid w:val="00714752"/>
    <w:rsid w:val="00734ABB"/>
    <w:rsid w:val="00735C8D"/>
    <w:rsid w:val="007476F2"/>
    <w:rsid w:val="0075730C"/>
    <w:rsid w:val="00757CEB"/>
    <w:rsid w:val="007721C6"/>
    <w:rsid w:val="007B7D56"/>
    <w:rsid w:val="007D2739"/>
    <w:rsid w:val="007D4577"/>
    <w:rsid w:val="007D5146"/>
    <w:rsid w:val="007F0F44"/>
    <w:rsid w:val="007F3D37"/>
    <w:rsid w:val="008151FD"/>
    <w:rsid w:val="008371BC"/>
    <w:rsid w:val="00851748"/>
    <w:rsid w:val="008523B7"/>
    <w:rsid w:val="00876B83"/>
    <w:rsid w:val="00880EE3"/>
    <w:rsid w:val="0088378C"/>
    <w:rsid w:val="0088406E"/>
    <w:rsid w:val="008914AB"/>
    <w:rsid w:val="0089450C"/>
    <w:rsid w:val="008A44F2"/>
    <w:rsid w:val="008A5EE8"/>
    <w:rsid w:val="008B0B81"/>
    <w:rsid w:val="008B2231"/>
    <w:rsid w:val="008D2F2A"/>
    <w:rsid w:val="008F2FCD"/>
    <w:rsid w:val="008F43B2"/>
    <w:rsid w:val="00907595"/>
    <w:rsid w:val="009147A9"/>
    <w:rsid w:val="00924468"/>
    <w:rsid w:val="009315FB"/>
    <w:rsid w:val="0093208B"/>
    <w:rsid w:val="00936E59"/>
    <w:rsid w:val="00937056"/>
    <w:rsid w:val="009457CA"/>
    <w:rsid w:val="00974722"/>
    <w:rsid w:val="0099671A"/>
    <w:rsid w:val="009A74B3"/>
    <w:rsid w:val="009A7A5E"/>
    <w:rsid w:val="009B453F"/>
    <w:rsid w:val="009B6152"/>
    <w:rsid w:val="009C3E4F"/>
    <w:rsid w:val="009C497C"/>
    <w:rsid w:val="009E2EF9"/>
    <w:rsid w:val="009E7545"/>
    <w:rsid w:val="009F354F"/>
    <w:rsid w:val="00A107E1"/>
    <w:rsid w:val="00A152DD"/>
    <w:rsid w:val="00A2076A"/>
    <w:rsid w:val="00A22822"/>
    <w:rsid w:val="00A37FDA"/>
    <w:rsid w:val="00A56922"/>
    <w:rsid w:val="00A66955"/>
    <w:rsid w:val="00A700E3"/>
    <w:rsid w:val="00A71C8C"/>
    <w:rsid w:val="00A72DD1"/>
    <w:rsid w:val="00A7689D"/>
    <w:rsid w:val="00A828DD"/>
    <w:rsid w:val="00A91A47"/>
    <w:rsid w:val="00AC3ED8"/>
    <w:rsid w:val="00AD0670"/>
    <w:rsid w:val="00AD549E"/>
    <w:rsid w:val="00AD57F8"/>
    <w:rsid w:val="00AD7331"/>
    <w:rsid w:val="00AF4217"/>
    <w:rsid w:val="00AF6A9D"/>
    <w:rsid w:val="00B058F0"/>
    <w:rsid w:val="00B21A4A"/>
    <w:rsid w:val="00B23591"/>
    <w:rsid w:val="00B33178"/>
    <w:rsid w:val="00B46421"/>
    <w:rsid w:val="00B51D59"/>
    <w:rsid w:val="00B52B10"/>
    <w:rsid w:val="00B66A2A"/>
    <w:rsid w:val="00B76D89"/>
    <w:rsid w:val="00B8709F"/>
    <w:rsid w:val="00B92682"/>
    <w:rsid w:val="00B95267"/>
    <w:rsid w:val="00B956C6"/>
    <w:rsid w:val="00BA2983"/>
    <w:rsid w:val="00BA2E9F"/>
    <w:rsid w:val="00BA3957"/>
    <w:rsid w:val="00BA4BFA"/>
    <w:rsid w:val="00BA545A"/>
    <w:rsid w:val="00BB6D66"/>
    <w:rsid w:val="00BB7DED"/>
    <w:rsid w:val="00BC2177"/>
    <w:rsid w:val="00BD068B"/>
    <w:rsid w:val="00BD2070"/>
    <w:rsid w:val="00BD6B94"/>
    <w:rsid w:val="00BD6D90"/>
    <w:rsid w:val="00BE58D6"/>
    <w:rsid w:val="00BF4BD9"/>
    <w:rsid w:val="00C03724"/>
    <w:rsid w:val="00C05FA7"/>
    <w:rsid w:val="00C12C95"/>
    <w:rsid w:val="00C2285B"/>
    <w:rsid w:val="00C255A3"/>
    <w:rsid w:val="00C27D6A"/>
    <w:rsid w:val="00C36654"/>
    <w:rsid w:val="00C36B51"/>
    <w:rsid w:val="00C3770A"/>
    <w:rsid w:val="00C4038E"/>
    <w:rsid w:val="00C4073B"/>
    <w:rsid w:val="00C419A5"/>
    <w:rsid w:val="00C44DE6"/>
    <w:rsid w:val="00C4797C"/>
    <w:rsid w:val="00C55607"/>
    <w:rsid w:val="00C75575"/>
    <w:rsid w:val="00C766D1"/>
    <w:rsid w:val="00C812C9"/>
    <w:rsid w:val="00C81F69"/>
    <w:rsid w:val="00C948E7"/>
    <w:rsid w:val="00C95E8B"/>
    <w:rsid w:val="00CA7560"/>
    <w:rsid w:val="00CC0994"/>
    <w:rsid w:val="00CC4E8B"/>
    <w:rsid w:val="00CD31F7"/>
    <w:rsid w:val="00CD59C7"/>
    <w:rsid w:val="00CE0577"/>
    <w:rsid w:val="00CE1643"/>
    <w:rsid w:val="00CF5791"/>
    <w:rsid w:val="00D01007"/>
    <w:rsid w:val="00D02279"/>
    <w:rsid w:val="00D063BB"/>
    <w:rsid w:val="00D07AC8"/>
    <w:rsid w:val="00D152DB"/>
    <w:rsid w:val="00D24C3C"/>
    <w:rsid w:val="00D30F4D"/>
    <w:rsid w:val="00D333C3"/>
    <w:rsid w:val="00D34812"/>
    <w:rsid w:val="00D541F3"/>
    <w:rsid w:val="00D5498E"/>
    <w:rsid w:val="00D60566"/>
    <w:rsid w:val="00D6183C"/>
    <w:rsid w:val="00D64D94"/>
    <w:rsid w:val="00D738B9"/>
    <w:rsid w:val="00D7497F"/>
    <w:rsid w:val="00D87C33"/>
    <w:rsid w:val="00D978CC"/>
    <w:rsid w:val="00DB2C3B"/>
    <w:rsid w:val="00DC0865"/>
    <w:rsid w:val="00DC128A"/>
    <w:rsid w:val="00DE1473"/>
    <w:rsid w:val="00DE526A"/>
    <w:rsid w:val="00DE7455"/>
    <w:rsid w:val="00DF1D81"/>
    <w:rsid w:val="00E00E04"/>
    <w:rsid w:val="00E02668"/>
    <w:rsid w:val="00E03BFA"/>
    <w:rsid w:val="00E14CB7"/>
    <w:rsid w:val="00E25141"/>
    <w:rsid w:val="00E440CF"/>
    <w:rsid w:val="00E75A3F"/>
    <w:rsid w:val="00E854CA"/>
    <w:rsid w:val="00E93BD7"/>
    <w:rsid w:val="00EA0F67"/>
    <w:rsid w:val="00EB53DA"/>
    <w:rsid w:val="00ED68B9"/>
    <w:rsid w:val="00EE5808"/>
    <w:rsid w:val="00EE6BB5"/>
    <w:rsid w:val="00EF10EE"/>
    <w:rsid w:val="00EF76B0"/>
    <w:rsid w:val="00F254D9"/>
    <w:rsid w:val="00F46C84"/>
    <w:rsid w:val="00F70F4C"/>
    <w:rsid w:val="00F711CC"/>
    <w:rsid w:val="00F8663D"/>
    <w:rsid w:val="00FA0315"/>
    <w:rsid w:val="00FB0AC6"/>
    <w:rsid w:val="00FB5C38"/>
    <w:rsid w:val="00FD6519"/>
    <w:rsid w:val="00FD793E"/>
    <w:rsid w:val="00FE171E"/>
    <w:rsid w:val="00FE6149"/>
    <w:rsid w:val="00FE6548"/>
    <w:rsid w:val="42827449"/>
    <w:rsid w:val="5A6256F8"/>
    <w:rsid w:val="5D286CFF"/>
    <w:rsid w:val="62751610"/>
    <w:rsid w:val="6749AB2C"/>
    <w:rsid w:val="79C26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8C74F"/>
  <w15:chartTrackingRefBased/>
  <w15:docId w15:val="{5E4E4082-9DE7-4A3C-9FB8-70DBCAB0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2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25A2"/>
    <w:rPr>
      <w:color w:val="0563C1" w:themeColor="hyperlink"/>
      <w:u w:val="single"/>
    </w:rPr>
  </w:style>
  <w:style w:type="paragraph" w:styleId="ListParagraph">
    <w:name w:val="List Paragraph"/>
    <w:basedOn w:val="Normal"/>
    <w:uiPriority w:val="34"/>
    <w:qFormat/>
    <w:rsid w:val="00541D95"/>
    <w:pPr>
      <w:ind w:left="720"/>
      <w:contextualSpacing/>
    </w:pPr>
  </w:style>
  <w:style w:type="character" w:styleId="FollowedHyperlink">
    <w:name w:val="FollowedHyperlink"/>
    <w:basedOn w:val="DefaultParagraphFont"/>
    <w:uiPriority w:val="99"/>
    <w:semiHidden/>
    <w:unhideWhenUsed/>
    <w:rsid w:val="005E0AA1"/>
    <w:rPr>
      <w:color w:val="954F72" w:themeColor="followedHyperlink"/>
      <w:u w:val="single"/>
    </w:rPr>
  </w:style>
  <w:style w:type="paragraph" w:styleId="Header">
    <w:name w:val="header"/>
    <w:basedOn w:val="Normal"/>
    <w:link w:val="HeaderChar"/>
    <w:uiPriority w:val="99"/>
    <w:unhideWhenUsed/>
    <w:rsid w:val="005E0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AA1"/>
  </w:style>
  <w:style w:type="paragraph" w:styleId="Footer">
    <w:name w:val="footer"/>
    <w:basedOn w:val="Normal"/>
    <w:link w:val="FooterChar"/>
    <w:uiPriority w:val="99"/>
    <w:unhideWhenUsed/>
    <w:rsid w:val="005E0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AA1"/>
  </w:style>
  <w:style w:type="character" w:styleId="CommentReference">
    <w:name w:val="annotation reference"/>
    <w:basedOn w:val="DefaultParagraphFont"/>
    <w:uiPriority w:val="99"/>
    <w:semiHidden/>
    <w:unhideWhenUsed/>
    <w:rsid w:val="00C4038E"/>
    <w:rPr>
      <w:sz w:val="16"/>
      <w:szCs w:val="16"/>
    </w:rPr>
  </w:style>
  <w:style w:type="paragraph" w:styleId="CommentText">
    <w:name w:val="annotation text"/>
    <w:basedOn w:val="Normal"/>
    <w:link w:val="CommentTextChar"/>
    <w:uiPriority w:val="99"/>
    <w:semiHidden/>
    <w:unhideWhenUsed/>
    <w:rsid w:val="00C4038E"/>
    <w:pPr>
      <w:spacing w:line="240" w:lineRule="auto"/>
    </w:pPr>
    <w:rPr>
      <w:sz w:val="20"/>
      <w:szCs w:val="20"/>
    </w:rPr>
  </w:style>
  <w:style w:type="character" w:customStyle="1" w:styleId="CommentTextChar">
    <w:name w:val="Comment Text Char"/>
    <w:basedOn w:val="DefaultParagraphFont"/>
    <w:link w:val="CommentText"/>
    <w:uiPriority w:val="99"/>
    <w:semiHidden/>
    <w:rsid w:val="00C4038E"/>
    <w:rPr>
      <w:sz w:val="20"/>
      <w:szCs w:val="20"/>
    </w:rPr>
  </w:style>
  <w:style w:type="paragraph" w:styleId="CommentSubject">
    <w:name w:val="annotation subject"/>
    <w:basedOn w:val="CommentText"/>
    <w:next w:val="CommentText"/>
    <w:link w:val="CommentSubjectChar"/>
    <w:uiPriority w:val="99"/>
    <w:semiHidden/>
    <w:unhideWhenUsed/>
    <w:rsid w:val="00C4038E"/>
    <w:rPr>
      <w:b/>
      <w:bCs/>
    </w:rPr>
  </w:style>
  <w:style w:type="character" w:customStyle="1" w:styleId="CommentSubjectChar">
    <w:name w:val="Comment Subject Char"/>
    <w:basedOn w:val="CommentTextChar"/>
    <w:link w:val="CommentSubject"/>
    <w:uiPriority w:val="99"/>
    <w:semiHidden/>
    <w:rsid w:val="00C4038E"/>
    <w:rPr>
      <w:b/>
      <w:bCs/>
      <w:sz w:val="20"/>
      <w:szCs w:val="20"/>
    </w:rPr>
  </w:style>
  <w:style w:type="paragraph" w:styleId="BalloonText">
    <w:name w:val="Balloon Text"/>
    <w:basedOn w:val="Normal"/>
    <w:link w:val="BalloonTextChar"/>
    <w:uiPriority w:val="99"/>
    <w:semiHidden/>
    <w:unhideWhenUsed/>
    <w:rsid w:val="00C40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38E"/>
    <w:rPr>
      <w:rFonts w:ascii="Segoe UI" w:hAnsi="Segoe UI" w:cs="Segoe UI"/>
      <w:sz w:val="18"/>
      <w:szCs w:val="18"/>
    </w:rPr>
  </w:style>
  <w:style w:type="paragraph" w:styleId="Revision">
    <w:name w:val="Revision"/>
    <w:hidden/>
    <w:uiPriority w:val="99"/>
    <w:semiHidden/>
    <w:rsid w:val="00140D5C"/>
    <w:pPr>
      <w:spacing w:after="0" w:line="240" w:lineRule="auto"/>
    </w:pPr>
  </w:style>
  <w:style w:type="character" w:styleId="UnresolvedMention">
    <w:name w:val="Unresolved Mention"/>
    <w:basedOn w:val="DefaultParagraphFont"/>
    <w:uiPriority w:val="99"/>
    <w:semiHidden/>
    <w:unhideWhenUsed/>
    <w:rsid w:val="00AC3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0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sha.gov/sites/default/files/publications/OSHA3990.pdf" TargetMode="External"/><Relationship Id="rId21" Type="http://schemas.openxmlformats.org/officeDocument/2006/relationships/hyperlink" Target="https://vbgov.sharepoint.com/teams/emergency/emops/Shared%20Documents/Forms/AllItems.aspx?id=%2Fteams%2Femergency%2Femops%2FShared%20Documents%2F2020%20Significant%20Incidents%20Events%2F2020%20%2D%20Event%20nCov%20Public%20Health%20Emergency%2FInfo%20Sheets%2FCOVID%2D19%20Operational%20Planning%20Guidance%2Epdf&amp;parent=%2Fteams%2Femergency%2Femops%2FShared%20Documents%2F2020%20Significant%20Incidents%20Events%2F2020%20%2D%20Event%20nCov%20Public%20Health%20Emergency%2FInfo%20Sheets&amp;p=true&amp;originalPath=aHR0cHM6Ly92Ymdvdi5zaGFyZXBvaW50LmNvbS86YjovdC9lbWVyZ2VuY3kvZW1vcHMvRWFoUFRqM0k0ZTlQcFRvNWVGR1NhbkVCWkE0QzlhOUFNNmU5MjFWR3kwOVVwZz9ydGltZT14aldVekFOZzJFZw" TargetMode="External"/><Relationship Id="rId42" Type="http://schemas.openxmlformats.org/officeDocument/2006/relationships/hyperlink" Target="https://www.cdc.gov/coronavirus/2019-ncov/community/reopen-guidance.html?deliveryName=USCDC_2067-DM26911" TargetMode="External"/><Relationship Id="rId47" Type="http://schemas.openxmlformats.org/officeDocument/2006/relationships/hyperlink" Target="https://beachnet.vbgov.com/_assets/membercomm/Misc/COVID-Occupancy-Poster.pdf" TargetMode="External"/><Relationship Id="rId63" Type="http://schemas.openxmlformats.org/officeDocument/2006/relationships/hyperlink" Target="mailto:volunteer@vbgov.com" TargetMode="External"/><Relationship Id="rId68" Type="http://schemas.microsoft.com/office/2007/relationships/diagramDrawing" Target="diagrams/drawing2.xml"/><Relationship Id="rId84" Type="http://schemas.openxmlformats.org/officeDocument/2006/relationships/hyperlink" Target="https://beachnet.vbgov.com/members/covid-19-guidance" TargetMode="External"/><Relationship Id="rId89" Type="http://schemas.openxmlformats.org/officeDocument/2006/relationships/hyperlink" Target="https://beachnet.vbgov.com/members/covid-19-guidance" TargetMode="External"/><Relationship Id="rId7" Type="http://schemas.openxmlformats.org/officeDocument/2006/relationships/settings" Target="settings.xml"/><Relationship Id="rId71" Type="http://schemas.openxmlformats.org/officeDocument/2006/relationships/hyperlink" Target="https://www.cdc.gov/coronavirus/2019-ncov/if-you-are-sick/end-home-isolation.html" TargetMode="External"/><Relationship Id="rId9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beachnet.vbgov.com/members/covid-19-guidance" TargetMode="External"/><Relationship Id="rId29" Type="http://schemas.openxmlformats.org/officeDocument/2006/relationships/diagramLayout" Target="diagrams/layout1.xml"/><Relationship Id="rId11" Type="http://schemas.openxmlformats.org/officeDocument/2006/relationships/image" Target="media/image1.png"/><Relationship Id="rId24" Type="http://schemas.openxmlformats.org/officeDocument/2006/relationships/hyperlink" Target="mailto:safety@vbgov.com" TargetMode="External"/><Relationship Id="rId32" Type="http://schemas.microsoft.com/office/2007/relationships/diagramDrawing" Target="diagrams/drawing1.xml"/><Relationship Id="rId37" Type="http://schemas.openxmlformats.org/officeDocument/2006/relationships/hyperlink" Target="https://beachnet.vbgov.com/_assets/organization/PoliciesProcedures/policy-204.pdf" TargetMode="External"/><Relationship Id="rId40" Type="http://schemas.openxmlformats.org/officeDocument/2006/relationships/hyperlink" Target="https://beachnet.vbgov.com/_assets/organization/PoliciesProcedures/policy-603.pdf" TargetMode="External"/><Relationship Id="rId45" Type="http://schemas.openxmlformats.org/officeDocument/2006/relationships/hyperlink" Target="https://beachnet.vbgov.com/members/covid-19-guidance" TargetMode="External"/><Relationship Id="rId53" Type="http://schemas.openxmlformats.org/officeDocument/2006/relationships/hyperlink" Target="https://beachnet.vbgov.com/member-communications/covid-information" TargetMode="External"/><Relationship Id="rId58" Type="http://schemas.openxmlformats.org/officeDocument/2006/relationships/hyperlink" Target="https://beachnet.vbgov.com/_assets/organization/PoliciesProcedures/policy-316.pdf" TargetMode="External"/><Relationship Id="rId66" Type="http://schemas.openxmlformats.org/officeDocument/2006/relationships/diagramQuickStyle" Target="diagrams/quickStyle2.xml"/><Relationship Id="rId74" Type="http://schemas.openxmlformats.org/officeDocument/2006/relationships/hyperlink" Target="https://www.cdc.gov/coronavirus/2019-ncov/if-you-are-sick/end-home-isolation.html" TargetMode="External"/><Relationship Id="rId79" Type="http://schemas.openxmlformats.org/officeDocument/2006/relationships/hyperlink" Target="https://beachnet.vbgov.com/_assets/membercomm/Misc/COVID-Occupancy-Poster.pdf" TargetMode="External"/><Relationship Id="rId87" Type="http://schemas.openxmlformats.org/officeDocument/2006/relationships/hyperlink" Target="https://beachnet.vbgov.com/members/covid-19-guidance" TargetMode="External"/><Relationship Id="rId102"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beachnet.vbgov.com/members/covid-19-guidance" TargetMode="External"/><Relationship Id="rId82" Type="http://schemas.openxmlformats.org/officeDocument/2006/relationships/hyperlink" Target="https://beachnet.vbgov.com/members/covid-19-guidance" TargetMode="External"/><Relationship Id="rId90" Type="http://schemas.openxmlformats.org/officeDocument/2006/relationships/image" Target="media/image2.png"/><Relationship Id="rId95" Type="http://schemas.openxmlformats.org/officeDocument/2006/relationships/hyperlink" Target="https://beachnet.vbgov.com/members/covid-19-guidance" TargetMode="External"/><Relationship Id="rId19" Type="http://schemas.openxmlformats.org/officeDocument/2006/relationships/hyperlink" Target="https://www.governor.virginia.gov/executive-actions/" TargetMode="External"/><Relationship Id="rId14" Type="http://schemas.openxmlformats.org/officeDocument/2006/relationships/hyperlink" Target="https://beachnet.vbgov.com/member-communications/covid-information" TargetMode="External"/><Relationship Id="rId22" Type="http://schemas.openxmlformats.org/officeDocument/2006/relationships/hyperlink" Target="https://beachnet.vbgov.com/members/covid-19-guidance" TargetMode="External"/><Relationship Id="rId27" Type="http://schemas.openxmlformats.org/officeDocument/2006/relationships/hyperlink" Target="https://www.doli.virginia.gov/wp-content/uploads/2020/07/RIS-filed-RTD-Final-ETS-7.24.2020.pdf" TargetMode="External"/><Relationship Id="rId30" Type="http://schemas.openxmlformats.org/officeDocument/2006/relationships/diagramQuickStyle" Target="diagrams/quickStyle1.xml"/><Relationship Id="rId35" Type="http://schemas.openxmlformats.org/officeDocument/2006/relationships/hyperlink" Target="https://beachnet.vbgov.com/members/covid-19-guidance" TargetMode="External"/><Relationship Id="rId43" Type="http://schemas.openxmlformats.org/officeDocument/2006/relationships/hyperlink" Target="https://www.epa.gov/pesticide-registration/list-n-disinfectants-coronavirus-covid-19" TargetMode="External"/><Relationship Id="rId48" Type="http://schemas.openxmlformats.org/officeDocument/2006/relationships/hyperlink" Target="https://beachnet.vbgov.com/_assets/membercomm/Misc/InternalSignage/Wear-a-Mask.pdf" TargetMode="External"/><Relationship Id="rId56" Type="http://schemas.openxmlformats.org/officeDocument/2006/relationships/hyperlink" Target="https://beachnet.vbgov.com/_assets/membercomm/Misc/InternalSignage/For-Your-Safety.pdf" TargetMode="External"/><Relationship Id="rId64" Type="http://schemas.openxmlformats.org/officeDocument/2006/relationships/diagramData" Target="diagrams/data2.xml"/><Relationship Id="rId69" Type="http://schemas.openxmlformats.org/officeDocument/2006/relationships/hyperlink" Target="https://beachnet.vbgov.com/_assets/organization/PoliciesProcedures/policy-316.pdf" TargetMode="External"/><Relationship Id="rId77" Type="http://schemas.openxmlformats.org/officeDocument/2006/relationships/hyperlink" Target="https://www.virginia.gov/coronavirus/forwardvirginia/" TargetMode="External"/><Relationship Id="rId100" Type="http://schemas.openxmlformats.org/officeDocument/2006/relationships/hyperlink" Target="https://beachnet.vbgov.com/members/covid-19-guidance"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beachnet.vbgov.com/member-communications/covid-information" TargetMode="External"/><Relationship Id="rId72" Type="http://schemas.openxmlformats.org/officeDocument/2006/relationships/hyperlink" Target="https://www.cdc.gov/coronavirus/2019-ncov/if-you-are-sick/end-home-isolation.html" TargetMode="External"/><Relationship Id="rId80" Type="http://schemas.openxmlformats.org/officeDocument/2006/relationships/hyperlink" Target="mailto:pwbldmnt@vbgov.com" TargetMode="External"/><Relationship Id="rId85" Type="http://schemas.openxmlformats.org/officeDocument/2006/relationships/hyperlink" Target="https://beachnet.vbgov.com/members/covid-19-guidance" TargetMode="External"/><Relationship Id="rId93" Type="http://schemas.openxmlformats.org/officeDocument/2006/relationships/hyperlink" Target="https://beachnet.vbgov.com/members/covid-19-guidance" TargetMode="External"/><Relationship Id="rId98" Type="http://schemas.openxmlformats.org/officeDocument/2006/relationships/hyperlink" Target="https://beachnet.vbgov.com/members/covid-19-guidance" TargetMode="External"/><Relationship Id="rId3" Type="http://schemas.openxmlformats.org/officeDocument/2006/relationships/customXml" Target="../customXml/item3.xml"/><Relationship Id="rId12" Type="http://schemas.openxmlformats.org/officeDocument/2006/relationships/hyperlink" Target="https://beachnet.vbgov.com/member-communications/covid-information" TargetMode="External"/><Relationship Id="rId17" Type="http://schemas.openxmlformats.org/officeDocument/2006/relationships/hyperlink" Target="https://www.doli.virginia.gov/wp-content/uploads/2020/07/RIS-filed-RTD-Final-ETS-7.24.2020.pdf" TargetMode="External"/><Relationship Id="rId25" Type="http://schemas.openxmlformats.org/officeDocument/2006/relationships/hyperlink" Target="https://beachnet.vbgov.com/members/covid-19-guidance" TargetMode="External"/><Relationship Id="rId33" Type="http://schemas.openxmlformats.org/officeDocument/2006/relationships/hyperlink" Target="https://www.doli.virginia.gov/wp-content/uploads/2020/07/RIS-filed-RTD-Final-ETS-7.24.2020.pdf" TargetMode="External"/><Relationship Id="rId38" Type="http://schemas.openxmlformats.org/officeDocument/2006/relationships/hyperlink" Target="https://beachnet.vbgov.com/_assets/organization/PoliciesProcedures/policy-316.pdf" TargetMode="External"/><Relationship Id="rId46" Type="http://schemas.openxmlformats.org/officeDocument/2006/relationships/hyperlink" Target="https://emergency.vbgov.com/coronavirus" TargetMode="External"/><Relationship Id="rId59" Type="http://schemas.openxmlformats.org/officeDocument/2006/relationships/hyperlink" Target="https://beachnet.vbgov.com/member-communications/covid-information" TargetMode="External"/><Relationship Id="rId67" Type="http://schemas.openxmlformats.org/officeDocument/2006/relationships/diagramColors" Target="diagrams/colors2.xml"/><Relationship Id="rId103" Type="http://schemas.openxmlformats.org/officeDocument/2006/relationships/footer" Target="footer1.xml"/><Relationship Id="rId20" Type="http://schemas.openxmlformats.org/officeDocument/2006/relationships/hyperlink" Target="https://www.governor.virginia.gov/media/governorvirginiagov/executive-actions/EO-63-and-Order-Of-Public-Health-Emergency-Five---Requirement-To-Wear-Face-Covering-While-Inside-Buildings.pdf" TargetMode="External"/><Relationship Id="rId41" Type="http://schemas.openxmlformats.org/officeDocument/2006/relationships/hyperlink" Target="https://beachnet.vbgov.com/_assets/organization/PoliciesProcedures/policy-609.pdf" TargetMode="External"/><Relationship Id="rId54" Type="http://schemas.openxmlformats.org/officeDocument/2006/relationships/hyperlink" Target="https://beachnet.vbgov.com/_assets/membercomm/Misc/InternalSignage/Wear-a-Mask.pdf" TargetMode="External"/><Relationship Id="rId62" Type="http://schemas.openxmlformats.org/officeDocument/2006/relationships/hyperlink" Target="https://vbgov.sharepoint.com/:w:/r/teams/vrm/_layouts/15/Doc.aspx?sourcedoc=%7B8819EE88-D7E8-492A-87A5-06075C06D191%7D&amp;file=COVID-19-VolunteerReintegration.docx&amp;wdLOR=c5070C0E5-B97D-41CB-8E53-F2ABF6078F12&amp;action=default&amp;mobileredirect=true" TargetMode="External"/><Relationship Id="rId70" Type="http://schemas.openxmlformats.org/officeDocument/2006/relationships/hyperlink" Target="https://beachnet.vbgov.com/_assets/organization/PoliciesProcedures/policy-316.pdf" TargetMode="External"/><Relationship Id="rId75" Type="http://schemas.openxmlformats.org/officeDocument/2006/relationships/hyperlink" Target="https://www.doli.virginia.gov/proposed-permanent-standard-for-infectious-disease-prevention-for-covid-19/" TargetMode="External"/><Relationship Id="rId83" Type="http://schemas.openxmlformats.org/officeDocument/2006/relationships/hyperlink" Target="https://www.cdc.gov/coronavirus/2019-ncov/community/organizations/disinfecting-transport-vehicles.html" TargetMode="External"/><Relationship Id="rId88" Type="http://schemas.openxmlformats.org/officeDocument/2006/relationships/hyperlink" Target="https://beachnet.vbgov.com/members/covid-19-guidance" TargetMode="External"/><Relationship Id="rId91" Type="http://schemas.openxmlformats.org/officeDocument/2006/relationships/image" Target="media/image3.png"/><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eachnet.vbgov.com/members/covid-19-guidance" TargetMode="External"/><Relationship Id="rId23" Type="http://schemas.openxmlformats.org/officeDocument/2006/relationships/hyperlink" Target="https://beachnet.vbgov.com/members/covid-19-guidance" TargetMode="External"/><Relationship Id="rId28" Type="http://schemas.openxmlformats.org/officeDocument/2006/relationships/diagramData" Target="diagrams/data1.xml"/><Relationship Id="rId36" Type="http://schemas.openxmlformats.org/officeDocument/2006/relationships/hyperlink" Target="https://beachnet.vbgov.com/members/covid-19-guidance" TargetMode="External"/><Relationship Id="rId49" Type="http://schemas.openxmlformats.org/officeDocument/2006/relationships/hyperlink" Target="https://www.governor.virginia.gov/executive-actions/" TargetMode="External"/><Relationship Id="rId57" Type="http://schemas.openxmlformats.org/officeDocument/2006/relationships/hyperlink" Target="https://beachnet.vbgov.com/member-communications/covid-information" TargetMode="External"/><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hyperlink" Target="https://www.3eonline.com/EeeOnlinePortal/DesktopDefault.aspx?tabid=53" TargetMode="External"/><Relationship Id="rId52" Type="http://schemas.openxmlformats.org/officeDocument/2006/relationships/hyperlink" Target="https://beachnet.vbgov.com/member-communications/covid-information" TargetMode="External"/><Relationship Id="rId60" Type="http://schemas.openxmlformats.org/officeDocument/2006/relationships/hyperlink" Target="https://beachnet.vbgov.com/_assets/organization/PoliciesProcedures/policy-316.pdf" TargetMode="External"/><Relationship Id="rId65" Type="http://schemas.openxmlformats.org/officeDocument/2006/relationships/diagramLayout" Target="diagrams/layout2.xml"/><Relationship Id="rId73" Type="http://schemas.openxmlformats.org/officeDocument/2006/relationships/hyperlink" Target="https://www.cdc.gov/coronavirus/2019-ncov/vaccines/fully-vaccinated.html" TargetMode="External"/><Relationship Id="rId78" Type="http://schemas.openxmlformats.org/officeDocument/2006/relationships/hyperlink" Target="mailto:safety@vbgov.com" TargetMode="External"/><Relationship Id="rId81" Type="http://schemas.openxmlformats.org/officeDocument/2006/relationships/hyperlink" Target="https://www.cdc.gov/coronavirus/2019-ncov/community/disinfecting-building-facility.html?CDC_AA_refVal=https%3A%2F%2Fwww.cdc.gov%2Fcoronavirus%2F2019-ncov%2Fprepare%2Fdisinfecting-building-facility.html" TargetMode="External"/><Relationship Id="rId86" Type="http://schemas.openxmlformats.org/officeDocument/2006/relationships/hyperlink" Target="mailto:safety@vbgov.com" TargetMode="External"/><Relationship Id="rId94" Type="http://schemas.openxmlformats.org/officeDocument/2006/relationships/image" Target="media/image5.jpg"/><Relationship Id="rId99" Type="http://schemas.openxmlformats.org/officeDocument/2006/relationships/image" Target="media/image7.png"/><Relationship Id="rId10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eachnet.vbgov.com/member-communications/covid-information" TargetMode="External"/><Relationship Id="rId18" Type="http://schemas.openxmlformats.org/officeDocument/2006/relationships/hyperlink" Target="https://beachnet.vbgov.com/_assets/organization/PoliciesProcedures/Policy-402.pdf" TargetMode="External"/><Relationship Id="rId39" Type="http://schemas.openxmlformats.org/officeDocument/2006/relationships/hyperlink" Target="https://beachnet.vbgov.com/_assets/organization/PoliciesProcedures/Policy-402.pdf" TargetMode="External"/><Relationship Id="rId34" Type="http://schemas.openxmlformats.org/officeDocument/2006/relationships/hyperlink" Target="http://www.osha.gov/Publications/OSHA3990.pdf" TargetMode="External"/><Relationship Id="rId50" Type="http://schemas.openxmlformats.org/officeDocument/2006/relationships/hyperlink" Target="https://beachnet.vbgov.com/_assets/membercomm/Misc/InternalSignage/For-Your-Safety.pdf" TargetMode="External"/><Relationship Id="rId55" Type="http://schemas.openxmlformats.org/officeDocument/2006/relationships/hyperlink" Target="https://www.governor.virginia.gov/executive-actions/" TargetMode="External"/><Relationship Id="rId76" Type="http://schemas.openxmlformats.org/officeDocument/2006/relationships/hyperlink" Target="https://beachnet.vbgov.com/members/covid-19-guidance" TargetMode="External"/><Relationship Id="rId97" Type="http://schemas.openxmlformats.org/officeDocument/2006/relationships/hyperlink" Target="https://beachnet.vbgov.com/members/covid-19-guidance"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beachnet.vbgov.com/_assets/organization/PoliciesProcedures/policy-316.pdf" TargetMode="External"/><Relationship Id="rId1" Type="http://schemas.openxmlformats.org/officeDocument/2006/relationships/hyperlink" Target="https://www.cdc.gov/coronavirus/2019-ncov/symptoms-testing/symptom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1" Type="http://schemas.openxmlformats.org/officeDocument/2006/relationships/hyperlink" Target="https://www.cdc.gov/coronavirus/2019-ncov/php/contact-tracing/contact-tracing-plan/appendix.html#contac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500F24-2867-4877-869A-05CB198F0354}" type="doc">
      <dgm:prSet loTypeId="urn:microsoft.com/office/officeart/2005/8/layout/pyramid1" loCatId="pyramid" qsTypeId="urn:microsoft.com/office/officeart/2005/8/quickstyle/simple1" qsCatId="simple" csTypeId="urn:microsoft.com/office/officeart/2005/8/colors/colorful1" csCatId="colorful" phldr="1"/>
      <dgm:spPr/>
    </dgm:pt>
    <dgm:pt modelId="{29DF8898-B603-4473-A5DA-49645702A41B}">
      <dgm:prSet phldrT="[Text]" custT="1"/>
      <dgm:spPr>
        <a:solidFill>
          <a:srgbClr val="C00000"/>
        </a:solidFill>
        <a:ln>
          <a:solidFill>
            <a:schemeClr val="tx1"/>
          </a:solidFill>
        </a:ln>
      </dgm:spPr>
      <dgm:t>
        <a:bodyPr/>
        <a:lstStyle/>
        <a:p>
          <a:endParaRPr lang="en-US" sz="2000"/>
        </a:p>
        <a:p>
          <a:r>
            <a:rPr lang="en-US" sz="1800" b="1">
              <a:ln>
                <a:solidFill>
                  <a:sysClr val="windowText" lastClr="000000"/>
                </a:solidFill>
              </a:ln>
              <a:solidFill>
                <a:schemeClr val="bg1"/>
              </a:solidFill>
              <a:latin typeface="Arial" panose="020B0604020202020204" pitchFamily="34" charset="0"/>
              <a:cs typeface="Arial" panose="020B0604020202020204" pitchFamily="34" charset="0"/>
            </a:rPr>
            <a:t>Very </a:t>
          </a:r>
        </a:p>
        <a:p>
          <a:r>
            <a:rPr lang="en-US" sz="1800" b="1">
              <a:ln>
                <a:solidFill>
                  <a:sysClr val="windowText" lastClr="000000"/>
                </a:solidFill>
              </a:ln>
              <a:solidFill>
                <a:schemeClr val="bg1"/>
              </a:solidFill>
              <a:latin typeface="Arial" panose="020B0604020202020204" pitchFamily="34" charset="0"/>
              <a:cs typeface="Arial" panose="020B0604020202020204" pitchFamily="34" charset="0"/>
            </a:rPr>
            <a:t>High</a:t>
          </a:r>
        </a:p>
      </dgm:t>
    </dgm:pt>
    <dgm:pt modelId="{CBDB4214-CBEE-46D3-96B9-2AC6D8F34F09}" type="parTrans" cxnId="{9FE02EA6-9329-488F-8984-CAB722A20402}">
      <dgm:prSet/>
      <dgm:spPr/>
      <dgm:t>
        <a:bodyPr/>
        <a:lstStyle/>
        <a:p>
          <a:endParaRPr lang="en-US"/>
        </a:p>
      </dgm:t>
    </dgm:pt>
    <dgm:pt modelId="{8B55A28F-56AA-4F1B-B4DB-73F0624ED0A1}" type="sibTrans" cxnId="{9FE02EA6-9329-488F-8984-CAB722A20402}">
      <dgm:prSet/>
      <dgm:spPr/>
      <dgm:t>
        <a:bodyPr/>
        <a:lstStyle/>
        <a:p>
          <a:endParaRPr lang="en-US"/>
        </a:p>
      </dgm:t>
    </dgm:pt>
    <dgm:pt modelId="{D6D79500-5ECC-458B-AD65-9CC5A763E4A2}">
      <dgm:prSet phldrT="[Text]" custT="1"/>
      <dgm:spPr>
        <a:solidFill>
          <a:srgbClr val="FF6600"/>
        </a:solidFill>
        <a:ln>
          <a:solidFill>
            <a:schemeClr val="tx1"/>
          </a:solidFill>
        </a:ln>
      </dgm:spPr>
      <dgm:t>
        <a:bodyPr/>
        <a:lstStyle/>
        <a:p>
          <a:r>
            <a:rPr lang="en-US" sz="2200" b="1">
              <a:ln>
                <a:solidFill>
                  <a:sysClr val="windowText" lastClr="000000"/>
                </a:solidFill>
              </a:ln>
              <a:solidFill>
                <a:schemeClr val="bg1"/>
              </a:solidFill>
              <a:latin typeface="Arial" panose="020B0604020202020204" pitchFamily="34" charset="0"/>
              <a:cs typeface="Arial" panose="020B0604020202020204" pitchFamily="34" charset="0"/>
            </a:rPr>
            <a:t>High</a:t>
          </a:r>
        </a:p>
      </dgm:t>
    </dgm:pt>
    <dgm:pt modelId="{314CADBF-29B3-4041-8DF8-8B4316F8E80F}" type="parTrans" cxnId="{CFDDA02C-FC40-48C7-9E60-45B1AC5C887E}">
      <dgm:prSet/>
      <dgm:spPr/>
      <dgm:t>
        <a:bodyPr/>
        <a:lstStyle/>
        <a:p>
          <a:endParaRPr lang="en-US"/>
        </a:p>
      </dgm:t>
    </dgm:pt>
    <dgm:pt modelId="{20114B56-F403-4FA9-950D-0AEE7330FE23}" type="sibTrans" cxnId="{CFDDA02C-FC40-48C7-9E60-45B1AC5C887E}">
      <dgm:prSet/>
      <dgm:spPr/>
      <dgm:t>
        <a:bodyPr/>
        <a:lstStyle/>
        <a:p>
          <a:endParaRPr lang="en-US"/>
        </a:p>
      </dgm:t>
    </dgm:pt>
    <dgm:pt modelId="{FAD1365E-2F16-45FA-90D2-9234D73D75B2}">
      <dgm:prSet phldrT="[Text]" custT="1"/>
      <dgm:spPr>
        <a:solidFill>
          <a:srgbClr val="FFFF66"/>
        </a:solidFill>
        <a:ln>
          <a:solidFill>
            <a:schemeClr val="tx1"/>
          </a:solidFill>
        </a:ln>
      </dgm:spPr>
      <dgm:t>
        <a:bodyPr/>
        <a:lstStyle/>
        <a:p>
          <a:r>
            <a:rPr lang="en-US" sz="2800" b="1">
              <a:ln>
                <a:solidFill>
                  <a:sysClr val="windowText" lastClr="000000"/>
                </a:solidFill>
              </a:ln>
              <a:solidFill>
                <a:schemeClr val="bg1"/>
              </a:solidFill>
            </a:rPr>
            <a:t>Medium</a:t>
          </a:r>
        </a:p>
      </dgm:t>
    </dgm:pt>
    <dgm:pt modelId="{2AD62FC5-C36E-4418-8FB9-A422415B5F11}" type="parTrans" cxnId="{63276F2A-A88F-43B6-9464-4AC2A1B8D3A6}">
      <dgm:prSet/>
      <dgm:spPr/>
      <dgm:t>
        <a:bodyPr/>
        <a:lstStyle/>
        <a:p>
          <a:endParaRPr lang="en-US"/>
        </a:p>
      </dgm:t>
    </dgm:pt>
    <dgm:pt modelId="{5C0C7BA1-3AE5-4611-82DC-27070457C739}" type="sibTrans" cxnId="{63276F2A-A88F-43B6-9464-4AC2A1B8D3A6}">
      <dgm:prSet/>
      <dgm:spPr/>
      <dgm:t>
        <a:bodyPr/>
        <a:lstStyle/>
        <a:p>
          <a:endParaRPr lang="en-US"/>
        </a:p>
      </dgm:t>
    </dgm:pt>
    <dgm:pt modelId="{94375DEF-CA6C-4308-BE9C-AE6479FF534A}">
      <dgm:prSet custT="1"/>
      <dgm:spPr>
        <a:ln>
          <a:solidFill>
            <a:schemeClr val="tx1"/>
          </a:solidFill>
        </a:ln>
      </dgm:spPr>
      <dgm:t>
        <a:bodyPr/>
        <a:lstStyle/>
        <a:p>
          <a:r>
            <a:rPr lang="en-US" sz="3000" b="1">
              <a:ln>
                <a:solidFill>
                  <a:sysClr val="windowText" lastClr="000000"/>
                </a:solidFill>
              </a:ln>
              <a:solidFill>
                <a:schemeClr val="bg1"/>
              </a:solidFill>
            </a:rPr>
            <a:t>Lower</a:t>
          </a:r>
        </a:p>
      </dgm:t>
    </dgm:pt>
    <dgm:pt modelId="{772B6D66-2E88-430E-9353-B1CA81CB8359}" type="parTrans" cxnId="{C24B629F-E8E2-41A2-80AE-252FB39938EE}">
      <dgm:prSet/>
      <dgm:spPr/>
      <dgm:t>
        <a:bodyPr/>
        <a:lstStyle/>
        <a:p>
          <a:endParaRPr lang="en-US"/>
        </a:p>
      </dgm:t>
    </dgm:pt>
    <dgm:pt modelId="{EF0CF1E7-7081-4E95-BDA1-0704DD9015F3}" type="sibTrans" cxnId="{C24B629F-E8E2-41A2-80AE-252FB39938EE}">
      <dgm:prSet/>
      <dgm:spPr/>
      <dgm:t>
        <a:bodyPr/>
        <a:lstStyle/>
        <a:p>
          <a:endParaRPr lang="en-US"/>
        </a:p>
      </dgm:t>
    </dgm:pt>
    <dgm:pt modelId="{C09F44A7-6507-4F36-9C3C-7CA6C89DF6E4}" type="pres">
      <dgm:prSet presAssocID="{A8500F24-2867-4877-869A-05CB198F0354}" presName="Name0" presStyleCnt="0">
        <dgm:presLayoutVars>
          <dgm:dir/>
          <dgm:animLvl val="lvl"/>
          <dgm:resizeHandles val="exact"/>
        </dgm:presLayoutVars>
      </dgm:prSet>
      <dgm:spPr/>
    </dgm:pt>
    <dgm:pt modelId="{A9C91EA5-FFA3-4B93-8C20-BAA570C64D86}" type="pres">
      <dgm:prSet presAssocID="{29DF8898-B603-4473-A5DA-49645702A41B}" presName="Name8" presStyleCnt="0"/>
      <dgm:spPr/>
    </dgm:pt>
    <dgm:pt modelId="{5A4AE3C8-E63D-4CD9-B252-9958DE79587C}" type="pres">
      <dgm:prSet presAssocID="{29DF8898-B603-4473-A5DA-49645702A41B}" presName="level" presStyleLbl="node1" presStyleIdx="0" presStyleCnt="4" custScaleY="117891">
        <dgm:presLayoutVars>
          <dgm:chMax val="1"/>
          <dgm:bulletEnabled val="1"/>
        </dgm:presLayoutVars>
      </dgm:prSet>
      <dgm:spPr/>
    </dgm:pt>
    <dgm:pt modelId="{287733E4-7616-455F-B9DE-E30D80695E76}" type="pres">
      <dgm:prSet presAssocID="{29DF8898-B603-4473-A5DA-49645702A41B}" presName="levelTx" presStyleLbl="revTx" presStyleIdx="0" presStyleCnt="0">
        <dgm:presLayoutVars>
          <dgm:chMax val="1"/>
          <dgm:bulletEnabled val="1"/>
        </dgm:presLayoutVars>
      </dgm:prSet>
      <dgm:spPr/>
    </dgm:pt>
    <dgm:pt modelId="{A95126C4-B96D-45DD-A4EA-9D8D4A4384AC}" type="pres">
      <dgm:prSet presAssocID="{D6D79500-5ECC-458B-AD65-9CC5A763E4A2}" presName="Name8" presStyleCnt="0"/>
      <dgm:spPr/>
    </dgm:pt>
    <dgm:pt modelId="{399DA535-1B4E-409B-9C0A-A4D8540727AF}" type="pres">
      <dgm:prSet presAssocID="{D6D79500-5ECC-458B-AD65-9CC5A763E4A2}" presName="level" presStyleLbl="node1" presStyleIdx="1" presStyleCnt="4">
        <dgm:presLayoutVars>
          <dgm:chMax val="1"/>
          <dgm:bulletEnabled val="1"/>
        </dgm:presLayoutVars>
      </dgm:prSet>
      <dgm:spPr/>
    </dgm:pt>
    <dgm:pt modelId="{6EA3CC5C-0C0A-469D-BDE2-5F88AFA96D30}" type="pres">
      <dgm:prSet presAssocID="{D6D79500-5ECC-458B-AD65-9CC5A763E4A2}" presName="levelTx" presStyleLbl="revTx" presStyleIdx="0" presStyleCnt="0">
        <dgm:presLayoutVars>
          <dgm:chMax val="1"/>
          <dgm:bulletEnabled val="1"/>
        </dgm:presLayoutVars>
      </dgm:prSet>
      <dgm:spPr/>
    </dgm:pt>
    <dgm:pt modelId="{50820DA1-ADED-4A85-A66A-81422AAC1DD1}" type="pres">
      <dgm:prSet presAssocID="{FAD1365E-2F16-45FA-90D2-9234D73D75B2}" presName="Name8" presStyleCnt="0"/>
      <dgm:spPr/>
    </dgm:pt>
    <dgm:pt modelId="{783E0C6B-DF82-411B-925C-D3E0F13ABE57}" type="pres">
      <dgm:prSet presAssocID="{FAD1365E-2F16-45FA-90D2-9234D73D75B2}" presName="level" presStyleLbl="node1" presStyleIdx="2" presStyleCnt="4">
        <dgm:presLayoutVars>
          <dgm:chMax val="1"/>
          <dgm:bulletEnabled val="1"/>
        </dgm:presLayoutVars>
      </dgm:prSet>
      <dgm:spPr/>
    </dgm:pt>
    <dgm:pt modelId="{708CA688-B517-43BA-8383-347DF17C4818}" type="pres">
      <dgm:prSet presAssocID="{FAD1365E-2F16-45FA-90D2-9234D73D75B2}" presName="levelTx" presStyleLbl="revTx" presStyleIdx="0" presStyleCnt="0">
        <dgm:presLayoutVars>
          <dgm:chMax val="1"/>
          <dgm:bulletEnabled val="1"/>
        </dgm:presLayoutVars>
      </dgm:prSet>
      <dgm:spPr/>
    </dgm:pt>
    <dgm:pt modelId="{721ACE6F-80F5-4475-A340-1723B8990A84}" type="pres">
      <dgm:prSet presAssocID="{94375DEF-CA6C-4308-BE9C-AE6479FF534A}" presName="Name8" presStyleCnt="0"/>
      <dgm:spPr/>
    </dgm:pt>
    <dgm:pt modelId="{780DBAB1-5C5F-46D2-BD6E-32E4C021B102}" type="pres">
      <dgm:prSet presAssocID="{94375DEF-CA6C-4308-BE9C-AE6479FF534A}" presName="level" presStyleLbl="node1" presStyleIdx="3" presStyleCnt="4">
        <dgm:presLayoutVars>
          <dgm:chMax val="1"/>
          <dgm:bulletEnabled val="1"/>
        </dgm:presLayoutVars>
      </dgm:prSet>
      <dgm:spPr/>
    </dgm:pt>
    <dgm:pt modelId="{474A0D37-0080-4DFF-B84A-37AE3FF93516}" type="pres">
      <dgm:prSet presAssocID="{94375DEF-CA6C-4308-BE9C-AE6479FF534A}" presName="levelTx" presStyleLbl="revTx" presStyleIdx="0" presStyleCnt="0">
        <dgm:presLayoutVars>
          <dgm:chMax val="1"/>
          <dgm:bulletEnabled val="1"/>
        </dgm:presLayoutVars>
      </dgm:prSet>
      <dgm:spPr/>
    </dgm:pt>
  </dgm:ptLst>
  <dgm:cxnLst>
    <dgm:cxn modelId="{74E3EC0F-FC86-42C0-A533-F8315981507C}" type="presOf" srcId="{D6D79500-5ECC-458B-AD65-9CC5A763E4A2}" destId="{399DA535-1B4E-409B-9C0A-A4D8540727AF}" srcOrd="0" destOrd="0" presId="urn:microsoft.com/office/officeart/2005/8/layout/pyramid1"/>
    <dgm:cxn modelId="{5F36EC17-08C6-46F7-8649-2DA6F6E663DD}" type="presOf" srcId="{A8500F24-2867-4877-869A-05CB198F0354}" destId="{C09F44A7-6507-4F36-9C3C-7CA6C89DF6E4}" srcOrd="0" destOrd="0" presId="urn:microsoft.com/office/officeart/2005/8/layout/pyramid1"/>
    <dgm:cxn modelId="{63276F2A-A88F-43B6-9464-4AC2A1B8D3A6}" srcId="{A8500F24-2867-4877-869A-05CB198F0354}" destId="{FAD1365E-2F16-45FA-90D2-9234D73D75B2}" srcOrd="2" destOrd="0" parTransId="{2AD62FC5-C36E-4418-8FB9-A422415B5F11}" sibTransId="{5C0C7BA1-3AE5-4611-82DC-27070457C739}"/>
    <dgm:cxn modelId="{CFDDA02C-FC40-48C7-9E60-45B1AC5C887E}" srcId="{A8500F24-2867-4877-869A-05CB198F0354}" destId="{D6D79500-5ECC-458B-AD65-9CC5A763E4A2}" srcOrd="1" destOrd="0" parTransId="{314CADBF-29B3-4041-8DF8-8B4316F8E80F}" sibTransId="{20114B56-F403-4FA9-950D-0AEE7330FE23}"/>
    <dgm:cxn modelId="{6109CE3D-A225-46E6-AA4B-5D96B06659A3}" type="presOf" srcId="{94375DEF-CA6C-4308-BE9C-AE6479FF534A}" destId="{780DBAB1-5C5F-46D2-BD6E-32E4C021B102}" srcOrd="0" destOrd="0" presId="urn:microsoft.com/office/officeart/2005/8/layout/pyramid1"/>
    <dgm:cxn modelId="{0DF6A462-7DDE-435E-A60B-7DD81063D5DB}" type="presOf" srcId="{D6D79500-5ECC-458B-AD65-9CC5A763E4A2}" destId="{6EA3CC5C-0C0A-469D-BDE2-5F88AFA96D30}" srcOrd="1" destOrd="0" presId="urn:microsoft.com/office/officeart/2005/8/layout/pyramid1"/>
    <dgm:cxn modelId="{C24B629F-E8E2-41A2-80AE-252FB39938EE}" srcId="{A8500F24-2867-4877-869A-05CB198F0354}" destId="{94375DEF-CA6C-4308-BE9C-AE6479FF534A}" srcOrd="3" destOrd="0" parTransId="{772B6D66-2E88-430E-9353-B1CA81CB8359}" sibTransId="{EF0CF1E7-7081-4E95-BDA1-0704DD9015F3}"/>
    <dgm:cxn modelId="{49A4A7A0-950C-49D0-96A8-E2633720C3D7}" type="presOf" srcId="{94375DEF-CA6C-4308-BE9C-AE6479FF534A}" destId="{474A0D37-0080-4DFF-B84A-37AE3FF93516}" srcOrd="1" destOrd="0" presId="urn:microsoft.com/office/officeart/2005/8/layout/pyramid1"/>
    <dgm:cxn modelId="{9FE02EA6-9329-488F-8984-CAB722A20402}" srcId="{A8500F24-2867-4877-869A-05CB198F0354}" destId="{29DF8898-B603-4473-A5DA-49645702A41B}" srcOrd="0" destOrd="0" parTransId="{CBDB4214-CBEE-46D3-96B9-2AC6D8F34F09}" sibTransId="{8B55A28F-56AA-4F1B-B4DB-73F0624ED0A1}"/>
    <dgm:cxn modelId="{A94116AF-FBAD-44FC-92D7-349A3095F370}" type="presOf" srcId="{FAD1365E-2F16-45FA-90D2-9234D73D75B2}" destId="{708CA688-B517-43BA-8383-347DF17C4818}" srcOrd="1" destOrd="0" presId="urn:microsoft.com/office/officeart/2005/8/layout/pyramid1"/>
    <dgm:cxn modelId="{15E8AED5-175E-4B54-B5BD-BEAF98C92371}" type="presOf" srcId="{29DF8898-B603-4473-A5DA-49645702A41B}" destId="{287733E4-7616-455F-B9DE-E30D80695E76}" srcOrd="1" destOrd="0" presId="urn:microsoft.com/office/officeart/2005/8/layout/pyramid1"/>
    <dgm:cxn modelId="{797254DC-C6CF-44CE-9D28-F5704193658B}" type="presOf" srcId="{FAD1365E-2F16-45FA-90D2-9234D73D75B2}" destId="{783E0C6B-DF82-411B-925C-D3E0F13ABE57}" srcOrd="0" destOrd="0" presId="urn:microsoft.com/office/officeart/2005/8/layout/pyramid1"/>
    <dgm:cxn modelId="{D592C7E8-19C5-46E1-B07B-F2C0C3CF6959}" type="presOf" srcId="{29DF8898-B603-4473-A5DA-49645702A41B}" destId="{5A4AE3C8-E63D-4CD9-B252-9958DE79587C}" srcOrd="0" destOrd="0" presId="urn:microsoft.com/office/officeart/2005/8/layout/pyramid1"/>
    <dgm:cxn modelId="{F08FDB8C-8FDA-491A-B6A4-F02503927B7C}" type="presParOf" srcId="{C09F44A7-6507-4F36-9C3C-7CA6C89DF6E4}" destId="{A9C91EA5-FFA3-4B93-8C20-BAA570C64D86}" srcOrd="0" destOrd="0" presId="urn:microsoft.com/office/officeart/2005/8/layout/pyramid1"/>
    <dgm:cxn modelId="{8A23C4B7-9045-4831-B526-E4301637D525}" type="presParOf" srcId="{A9C91EA5-FFA3-4B93-8C20-BAA570C64D86}" destId="{5A4AE3C8-E63D-4CD9-B252-9958DE79587C}" srcOrd="0" destOrd="0" presId="urn:microsoft.com/office/officeart/2005/8/layout/pyramid1"/>
    <dgm:cxn modelId="{58370AC8-B43F-4E8B-BB7B-D2BD8BCECB24}" type="presParOf" srcId="{A9C91EA5-FFA3-4B93-8C20-BAA570C64D86}" destId="{287733E4-7616-455F-B9DE-E30D80695E76}" srcOrd="1" destOrd="0" presId="urn:microsoft.com/office/officeart/2005/8/layout/pyramid1"/>
    <dgm:cxn modelId="{90079CB7-61C0-4B9A-89E9-8B5A3F270B1D}" type="presParOf" srcId="{C09F44A7-6507-4F36-9C3C-7CA6C89DF6E4}" destId="{A95126C4-B96D-45DD-A4EA-9D8D4A4384AC}" srcOrd="1" destOrd="0" presId="urn:microsoft.com/office/officeart/2005/8/layout/pyramid1"/>
    <dgm:cxn modelId="{F20D30F3-44E5-48F4-8F7A-9A74333F8980}" type="presParOf" srcId="{A95126C4-B96D-45DD-A4EA-9D8D4A4384AC}" destId="{399DA535-1B4E-409B-9C0A-A4D8540727AF}" srcOrd="0" destOrd="0" presId="urn:microsoft.com/office/officeart/2005/8/layout/pyramid1"/>
    <dgm:cxn modelId="{A2BF02DE-3A07-4F7F-A438-488F59E4D37F}" type="presParOf" srcId="{A95126C4-B96D-45DD-A4EA-9D8D4A4384AC}" destId="{6EA3CC5C-0C0A-469D-BDE2-5F88AFA96D30}" srcOrd="1" destOrd="0" presId="urn:microsoft.com/office/officeart/2005/8/layout/pyramid1"/>
    <dgm:cxn modelId="{E538954E-E1B2-4FCF-B627-CDA75A84F234}" type="presParOf" srcId="{C09F44A7-6507-4F36-9C3C-7CA6C89DF6E4}" destId="{50820DA1-ADED-4A85-A66A-81422AAC1DD1}" srcOrd="2" destOrd="0" presId="urn:microsoft.com/office/officeart/2005/8/layout/pyramid1"/>
    <dgm:cxn modelId="{E5175197-C350-4504-BB25-D2D007D51543}" type="presParOf" srcId="{50820DA1-ADED-4A85-A66A-81422AAC1DD1}" destId="{783E0C6B-DF82-411B-925C-D3E0F13ABE57}" srcOrd="0" destOrd="0" presId="urn:microsoft.com/office/officeart/2005/8/layout/pyramid1"/>
    <dgm:cxn modelId="{3D59DCDF-171C-4F30-8740-94FC725E1C04}" type="presParOf" srcId="{50820DA1-ADED-4A85-A66A-81422AAC1DD1}" destId="{708CA688-B517-43BA-8383-347DF17C4818}" srcOrd="1" destOrd="0" presId="urn:microsoft.com/office/officeart/2005/8/layout/pyramid1"/>
    <dgm:cxn modelId="{F73AD8A3-7B1A-4334-A576-6C80E0EC1071}" type="presParOf" srcId="{C09F44A7-6507-4F36-9C3C-7CA6C89DF6E4}" destId="{721ACE6F-80F5-4475-A340-1723B8990A84}" srcOrd="3" destOrd="0" presId="urn:microsoft.com/office/officeart/2005/8/layout/pyramid1"/>
    <dgm:cxn modelId="{97723821-61CA-4ABD-9911-D5E10113B8CA}" type="presParOf" srcId="{721ACE6F-80F5-4475-A340-1723B8990A84}" destId="{780DBAB1-5C5F-46D2-BD6E-32E4C021B102}" srcOrd="0" destOrd="0" presId="urn:microsoft.com/office/officeart/2005/8/layout/pyramid1"/>
    <dgm:cxn modelId="{7DD61C4D-B3C5-47FF-A690-D63DF5E0BE28}" type="presParOf" srcId="{721ACE6F-80F5-4475-A340-1723B8990A84}" destId="{474A0D37-0080-4DFF-B84A-37AE3FF93516}" srcOrd="1" destOrd="0" presId="urn:microsoft.com/office/officeart/2005/8/layout/pyramid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06DF85-1726-432A-B658-0553C73B55AE}"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0E9A4D20-A2FA-462D-BECF-F48D904F9FF4}">
      <dgm:prSet phldrT="[Text]" custT="1"/>
      <dgm:spPr/>
      <dgm:t>
        <a:bodyPr/>
        <a:lstStyle/>
        <a:p>
          <a:r>
            <a:rPr lang="en-US" sz="2000" b="1">
              <a:latin typeface="Arial" panose="020B0604020202020204" pitchFamily="34" charset="0"/>
              <a:cs typeface="Arial" panose="020B0604020202020204" pitchFamily="34" charset="0"/>
            </a:rPr>
            <a:t>Before Each </a:t>
          </a:r>
        </a:p>
        <a:p>
          <a:r>
            <a:rPr lang="en-US" sz="2000" b="1">
              <a:latin typeface="Arial" panose="020B0604020202020204" pitchFamily="34" charset="0"/>
              <a:cs typeface="Arial" panose="020B0604020202020204" pitchFamily="34" charset="0"/>
            </a:rPr>
            <a:t>Work Shift</a:t>
          </a:r>
        </a:p>
      </dgm:t>
    </dgm:pt>
    <dgm:pt modelId="{7CC0C08B-F5AD-443A-9308-249CDF2EABFD}" type="parTrans" cxnId="{70FE2B68-8AA3-4847-818C-A7F7ECCDF329}">
      <dgm:prSet/>
      <dgm:spPr/>
      <dgm:t>
        <a:bodyPr/>
        <a:lstStyle/>
        <a:p>
          <a:endParaRPr lang="en-US"/>
        </a:p>
      </dgm:t>
    </dgm:pt>
    <dgm:pt modelId="{19B6635C-0BBA-4C67-9BA4-9899A2BB863B}" type="sibTrans" cxnId="{70FE2B68-8AA3-4847-818C-A7F7ECCDF329}">
      <dgm:prSet/>
      <dgm:spPr/>
      <dgm:t>
        <a:bodyPr/>
        <a:lstStyle/>
        <a:p>
          <a:endParaRPr lang="en-US"/>
        </a:p>
      </dgm:t>
    </dgm:pt>
    <dgm:pt modelId="{EFE3FD5C-ADA3-4B52-8DAC-514995914EED}">
      <dgm:prSet/>
      <dgm:spPr/>
      <dgm:t>
        <a:bodyPr/>
        <a:lstStyle/>
        <a:p>
          <a:r>
            <a:rPr lang="en-US">
              <a:solidFill>
                <a:srgbClr val="FFFF00"/>
              </a:solidFill>
              <a:latin typeface="Arial" panose="020B0604020202020204" pitchFamily="34" charset="0"/>
              <a:cs typeface="Arial" panose="020B0604020202020204" pitchFamily="34" charset="0"/>
            </a:rPr>
            <a:t>Have you lived with, or had close-contact with, someone in the last 14 days diagnosed with or displaying the common signs &amp; symptoms of COVID-19 listed above</a:t>
          </a:r>
        </a:p>
      </dgm:t>
      <dgm:extLst>
        <a:ext uri="{E40237B7-FDA0-4F09-8148-C483321AD2D9}">
          <dgm14:cNvPr xmlns:dgm14="http://schemas.microsoft.com/office/drawing/2010/diagram" id="0" name="">
            <a:hlinkClick xmlns:r="http://schemas.openxmlformats.org/officeDocument/2006/relationships" r:id="rId1"/>
          </dgm14:cNvPr>
        </a:ext>
      </dgm:extLst>
    </dgm:pt>
    <dgm:pt modelId="{E6AA04F4-31CA-447E-8E7F-DFB8B86C1D81}" type="parTrans" cxnId="{FCCA1629-7C5F-4E28-B6CD-855F8160EA34}">
      <dgm:prSet/>
      <dgm:spPr/>
      <dgm:t>
        <a:bodyPr/>
        <a:lstStyle/>
        <a:p>
          <a:endParaRPr lang="en-US"/>
        </a:p>
      </dgm:t>
    </dgm:pt>
    <dgm:pt modelId="{7B84EDB5-6BAB-4D64-A675-18729CA83519}" type="sibTrans" cxnId="{FCCA1629-7C5F-4E28-B6CD-855F8160EA34}">
      <dgm:prSet/>
      <dgm:spPr/>
      <dgm:t>
        <a:bodyPr/>
        <a:lstStyle/>
        <a:p>
          <a:endParaRPr lang="en-US"/>
        </a:p>
      </dgm:t>
    </dgm:pt>
    <dgm:pt modelId="{D5F994BF-7040-4999-9F72-14E2769AFDD5}">
      <dgm:prSet custT="1"/>
      <dgm:spPr/>
      <dgm:t>
        <a:bodyPr/>
        <a:lstStyle/>
        <a:p>
          <a:r>
            <a:rPr lang="en-US" sz="950">
              <a:solidFill>
                <a:srgbClr val="FFFF00"/>
              </a:solidFill>
              <a:latin typeface="Arial" panose="020B0604020202020204" pitchFamily="34" charset="0"/>
              <a:cs typeface="Arial" panose="020B0604020202020204" pitchFamily="34" charset="0"/>
            </a:rPr>
            <a:t>Are you </a:t>
          </a:r>
          <a:r>
            <a:rPr lang="en-US" sz="950" u="sng">
              <a:solidFill>
                <a:srgbClr val="FFFF00"/>
              </a:solidFill>
              <a:latin typeface="Arial" panose="020B0604020202020204" pitchFamily="34" charset="0"/>
              <a:cs typeface="Arial" panose="020B0604020202020204" pitchFamily="34" charset="0"/>
            </a:rPr>
            <a:t>currently</a:t>
          </a:r>
          <a:r>
            <a:rPr lang="en-US" sz="950">
              <a:solidFill>
                <a:srgbClr val="FFFF00"/>
              </a:solidFill>
              <a:latin typeface="Arial" panose="020B0604020202020204" pitchFamily="34" charset="0"/>
              <a:cs typeface="Arial" panose="020B0604020202020204" pitchFamily="34" charset="0"/>
            </a:rPr>
            <a:t> suffering from any of the following common signs or symptoms – fever, new onset or unexplained headache, cough, shortness of breath, sore throat, congestion or runny nose, new loss of smell or taste, and/or gastrointestinal problems, including nausea, diarrhea, and vomiting, confusion, chills, fatigue, muscle or body aches, bluish lips or face (which is an emergency situation)</a:t>
          </a:r>
        </a:p>
      </dgm:t>
    </dgm:pt>
    <dgm:pt modelId="{20C5C549-857E-4F38-8462-55CCDB966515}" type="parTrans" cxnId="{67CB89E4-70F8-4E02-B431-99F6E010F3A0}">
      <dgm:prSet/>
      <dgm:spPr/>
      <dgm:t>
        <a:bodyPr/>
        <a:lstStyle/>
        <a:p>
          <a:endParaRPr lang="en-US"/>
        </a:p>
      </dgm:t>
    </dgm:pt>
    <dgm:pt modelId="{CDEF4F8C-752A-491C-B490-56EA66B5F3BA}" type="sibTrans" cxnId="{67CB89E4-70F8-4E02-B431-99F6E010F3A0}">
      <dgm:prSet/>
      <dgm:spPr/>
      <dgm:t>
        <a:bodyPr/>
        <a:lstStyle/>
        <a:p>
          <a:endParaRPr lang="en-US"/>
        </a:p>
      </dgm:t>
    </dgm:pt>
    <dgm:pt modelId="{67352A48-6749-4E72-8DC7-25030056476F}">
      <dgm:prSet custT="1"/>
      <dgm:spPr/>
      <dgm:t>
        <a:bodyPr/>
        <a:lstStyle/>
        <a:p>
          <a:r>
            <a:rPr lang="en-US" sz="1200">
              <a:highlight>
                <a:srgbClr val="FF0000"/>
              </a:highlight>
              <a:latin typeface="Arial" panose="020B0604020202020204" pitchFamily="34" charset="0"/>
              <a:cs typeface="Arial" panose="020B0604020202020204" pitchFamily="34" charset="0"/>
            </a:rPr>
            <a:t>Yes</a:t>
          </a:r>
          <a:r>
            <a:rPr lang="en-US" sz="1200">
              <a:latin typeface="Arial" panose="020B0604020202020204" pitchFamily="34" charset="0"/>
              <a:cs typeface="Arial" panose="020B0604020202020204" pitchFamily="34" charset="0"/>
            </a:rPr>
            <a:t> - Do not Go to Work. Contact PCP / Clinician (MD, DO, NP, PA) and Self Isolate/Self-Quarantine at Home until medically cleared.  Notify Supervisor.</a:t>
          </a:r>
        </a:p>
      </dgm:t>
    </dgm:pt>
    <dgm:pt modelId="{00396796-26D8-4C8D-ADD1-3F92D8588929}" type="parTrans" cxnId="{273E7D94-AF99-420C-8BAC-147CB22953C7}">
      <dgm:prSet/>
      <dgm:spPr/>
      <dgm:t>
        <a:bodyPr/>
        <a:lstStyle/>
        <a:p>
          <a:endParaRPr lang="en-US"/>
        </a:p>
      </dgm:t>
    </dgm:pt>
    <dgm:pt modelId="{B0115943-0020-456F-AF12-DD0B897D4337}" type="sibTrans" cxnId="{273E7D94-AF99-420C-8BAC-147CB22953C7}">
      <dgm:prSet/>
      <dgm:spPr/>
      <dgm:t>
        <a:bodyPr/>
        <a:lstStyle/>
        <a:p>
          <a:endParaRPr lang="en-US"/>
        </a:p>
      </dgm:t>
    </dgm:pt>
    <dgm:pt modelId="{41592235-BF24-4BD9-980F-49CF2572D616}">
      <dgm:prSet custT="1"/>
      <dgm:spPr/>
      <dgm:t>
        <a:bodyPr/>
        <a:lstStyle/>
        <a:p>
          <a:r>
            <a:rPr lang="en-US" sz="1200">
              <a:highlight>
                <a:srgbClr val="00FF00"/>
              </a:highlight>
              <a:latin typeface="Arial" panose="020B0604020202020204" pitchFamily="34" charset="0"/>
              <a:cs typeface="Arial" panose="020B0604020202020204" pitchFamily="34" charset="0"/>
            </a:rPr>
            <a:t>No</a:t>
          </a:r>
          <a:r>
            <a:rPr lang="en-US" sz="1200">
              <a:latin typeface="Arial" panose="020B0604020202020204" pitchFamily="34" charset="0"/>
              <a:cs typeface="Arial" panose="020B0604020202020204" pitchFamily="34" charset="0"/>
            </a:rPr>
            <a:t> - Go to Work</a:t>
          </a:r>
        </a:p>
      </dgm:t>
    </dgm:pt>
    <dgm:pt modelId="{821B0C29-F690-4D83-B2AB-79957F282154}" type="parTrans" cxnId="{BFC25B0C-2A36-4C7B-86C9-C347A7BE8408}">
      <dgm:prSet/>
      <dgm:spPr/>
      <dgm:t>
        <a:bodyPr/>
        <a:lstStyle/>
        <a:p>
          <a:endParaRPr lang="en-US"/>
        </a:p>
      </dgm:t>
    </dgm:pt>
    <dgm:pt modelId="{2075FC93-96C6-47FB-BBFA-41BA0E3FAF03}" type="sibTrans" cxnId="{BFC25B0C-2A36-4C7B-86C9-C347A7BE8408}">
      <dgm:prSet/>
      <dgm:spPr/>
      <dgm:t>
        <a:bodyPr/>
        <a:lstStyle/>
        <a:p>
          <a:endParaRPr lang="en-US"/>
        </a:p>
      </dgm:t>
    </dgm:pt>
    <dgm:pt modelId="{709CBB25-ABDD-4DCC-BFCB-5A7AB873BFA4}">
      <dgm:prSet custT="1"/>
      <dgm:spPr/>
      <dgm:t>
        <a:bodyPr/>
        <a:lstStyle/>
        <a:p>
          <a:r>
            <a:rPr lang="en-US" sz="1200">
              <a:highlight>
                <a:srgbClr val="FF0000"/>
              </a:highlight>
              <a:latin typeface="Arial" panose="020B0604020202020204" pitchFamily="34" charset="0"/>
              <a:cs typeface="Arial" panose="020B0604020202020204" pitchFamily="34" charset="0"/>
            </a:rPr>
            <a:t>Yes</a:t>
          </a:r>
          <a:r>
            <a:rPr lang="en-US" sz="1200">
              <a:latin typeface="Arial" panose="020B0604020202020204" pitchFamily="34" charset="0"/>
              <a:cs typeface="Arial" panose="020B0604020202020204" pitchFamily="34" charset="0"/>
            </a:rPr>
            <a:t> - Do not Go to Work. Contact PCP / Clinician (MD, DO, NP, PA) and Self Isolate/Self-Quarantine at Home until medically cleared.  Notify Supervisor.</a:t>
          </a:r>
          <a:endParaRPr lang="en-US" sz="1200"/>
        </a:p>
      </dgm:t>
    </dgm:pt>
    <dgm:pt modelId="{D499A8AC-0D95-42F5-AA5C-DAD23698166E}" type="parTrans" cxnId="{A1523BDD-113A-454E-A56E-1D7AFF2372C5}">
      <dgm:prSet/>
      <dgm:spPr/>
      <dgm:t>
        <a:bodyPr/>
        <a:lstStyle/>
        <a:p>
          <a:endParaRPr lang="en-US"/>
        </a:p>
      </dgm:t>
    </dgm:pt>
    <dgm:pt modelId="{1C6A4C7F-FBDD-4438-BA42-B84C1D6A367F}" type="sibTrans" cxnId="{A1523BDD-113A-454E-A56E-1D7AFF2372C5}">
      <dgm:prSet/>
      <dgm:spPr/>
      <dgm:t>
        <a:bodyPr/>
        <a:lstStyle/>
        <a:p>
          <a:endParaRPr lang="en-US"/>
        </a:p>
      </dgm:t>
    </dgm:pt>
    <dgm:pt modelId="{CCBFF6E2-1230-4048-AA73-CC08F543AD20}">
      <dgm:prSet custT="1"/>
      <dgm:spPr/>
      <dgm:t>
        <a:bodyPr/>
        <a:lstStyle/>
        <a:p>
          <a:r>
            <a:rPr lang="en-US" sz="1200" b="0">
              <a:highlight>
                <a:srgbClr val="00FF00"/>
              </a:highlight>
              <a:latin typeface="Arial" panose="020B0604020202020204" pitchFamily="34" charset="0"/>
              <a:cs typeface="Arial" panose="020B0604020202020204" pitchFamily="34" charset="0"/>
            </a:rPr>
            <a:t>No</a:t>
          </a:r>
          <a:r>
            <a:rPr lang="en-US" sz="1200" b="0">
              <a:latin typeface="Arial" panose="020B0604020202020204" pitchFamily="34" charset="0"/>
              <a:cs typeface="Arial" panose="020B0604020202020204" pitchFamily="34" charset="0"/>
            </a:rPr>
            <a:t> - Go to Work</a:t>
          </a:r>
        </a:p>
      </dgm:t>
    </dgm:pt>
    <dgm:pt modelId="{3B25D09E-798D-4EA5-B4E0-15B17848D337}" type="parTrans" cxnId="{1A0DEA9E-215E-42A2-AA6E-59D8C1CF4C60}">
      <dgm:prSet/>
      <dgm:spPr/>
      <dgm:t>
        <a:bodyPr/>
        <a:lstStyle/>
        <a:p>
          <a:endParaRPr lang="en-US"/>
        </a:p>
      </dgm:t>
    </dgm:pt>
    <dgm:pt modelId="{8EB020FB-3D17-4F5F-A441-3F80136C92BA}" type="sibTrans" cxnId="{1A0DEA9E-215E-42A2-AA6E-59D8C1CF4C60}">
      <dgm:prSet/>
      <dgm:spPr/>
      <dgm:t>
        <a:bodyPr/>
        <a:lstStyle/>
        <a:p>
          <a:endParaRPr lang="en-US"/>
        </a:p>
      </dgm:t>
    </dgm:pt>
    <dgm:pt modelId="{A987E68A-8055-4E26-BC83-654B9DC37C31}">
      <dgm:prSet phldrT="[Text]" custT="1"/>
      <dgm:spPr/>
      <dgm:t>
        <a:bodyPr/>
        <a:lstStyle/>
        <a:p>
          <a:r>
            <a:rPr lang="en-US" sz="1200" baseline="0">
              <a:latin typeface="Arial" panose="020B0604020202020204" pitchFamily="34" charset="0"/>
              <a:cs typeface="Arial" panose="020B0604020202020204" pitchFamily="34" charset="0"/>
            </a:rPr>
            <a:t>Ask Screening Questions Approved by OSHS</a:t>
          </a:r>
        </a:p>
      </dgm:t>
    </dgm:pt>
    <dgm:pt modelId="{076D34C3-24A8-4940-9225-7C9FEF579916}" type="parTrans" cxnId="{51CD340E-4FE0-4F59-B965-1EA7EBBD8E03}">
      <dgm:prSet/>
      <dgm:spPr/>
      <dgm:t>
        <a:bodyPr/>
        <a:lstStyle/>
        <a:p>
          <a:endParaRPr lang="en-US"/>
        </a:p>
      </dgm:t>
    </dgm:pt>
    <dgm:pt modelId="{23ECB726-D5A9-40FD-83F3-5AC47EB99F7B}" type="sibTrans" cxnId="{51CD340E-4FE0-4F59-B965-1EA7EBBD8E03}">
      <dgm:prSet/>
      <dgm:spPr/>
      <dgm:t>
        <a:bodyPr/>
        <a:lstStyle/>
        <a:p>
          <a:endParaRPr lang="en-US"/>
        </a:p>
      </dgm:t>
    </dgm:pt>
    <dgm:pt modelId="{1D110FA4-00A5-4C50-8458-DDD33A546A17}">
      <dgm:prSet phldrT="[Text]" custT="1"/>
      <dgm:spPr/>
      <dgm:t>
        <a:bodyPr/>
        <a:lstStyle/>
        <a:p>
          <a:endParaRPr lang="en-US" sz="1200" baseline="0">
            <a:latin typeface="Arial" panose="020B0604020202020204" pitchFamily="34" charset="0"/>
            <a:cs typeface="Arial" panose="020B0604020202020204" pitchFamily="34" charset="0"/>
          </a:endParaRPr>
        </a:p>
      </dgm:t>
    </dgm:pt>
    <dgm:pt modelId="{CBFAF0C2-AA83-438C-9622-986F9ED34C6C}" type="parTrans" cxnId="{ABF76F31-6522-43F4-A5D8-CC9A928B5441}">
      <dgm:prSet/>
      <dgm:spPr/>
      <dgm:t>
        <a:bodyPr/>
        <a:lstStyle/>
        <a:p>
          <a:endParaRPr lang="en-US"/>
        </a:p>
      </dgm:t>
    </dgm:pt>
    <dgm:pt modelId="{6926612B-F549-4442-A708-E0B5563E9D8D}" type="sibTrans" cxnId="{ABF76F31-6522-43F4-A5D8-CC9A928B5441}">
      <dgm:prSet/>
      <dgm:spPr/>
      <dgm:t>
        <a:bodyPr/>
        <a:lstStyle/>
        <a:p>
          <a:endParaRPr lang="en-US"/>
        </a:p>
      </dgm:t>
    </dgm:pt>
    <dgm:pt modelId="{DE793289-6AAC-4A20-8B95-44FC172F0448}" type="pres">
      <dgm:prSet presAssocID="{0606DF85-1726-432A-B658-0553C73B55AE}" presName="Name0" presStyleCnt="0">
        <dgm:presLayoutVars>
          <dgm:dir/>
          <dgm:animLvl val="lvl"/>
          <dgm:resizeHandles/>
        </dgm:presLayoutVars>
      </dgm:prSet>
      <dgm:spPr/>
    </dgm:pt>
    <dgm:pt modelId="{3E93A60A-58FF-443E-8866-8BF071EED60C}" type="pres">
      <dgm:prSet presAssocID="{0E9A4D20-A2FA-462D-BECF-F48D904F9FF4}" presName="linNode" presStyleCnt="0"/>
      <dgm:spPr/>
    </dgm:pt>
    <dgm:pt modelId="{46736E21-B3FD-4C75-9C54-5CE325B8B215}" type="pres">
      <dgm:prSet presAssocID="{0E9A4D20-A2FA-462D-BECF-F48D904F9FF4}" presName="parentShp" presStyleLbl="node1" presStyleIdx="0" presStyleCnt="3">
        <dgm:presLayoutVars>
          <dgm:bulletEnabled val="1"/>
        </dgm:presLayoutVars>
      </dgm:prSet>
      <dgm:spPr/>
    </dgm:pt>
    <dgm:pt modelId="{B344AB1B-2104-4EDA-9B91-CE319034552F}" type="pres">
      <dgm:prSet presAssocID="{0E9A4D20-A2FA-462D-BECF-F48D904F9FF4}" presName="childShp" presStyleLbl="bgAccFollowNode1" presStyleIdx="0" presStyleCnt="3" custScaleY="54557" custLinFactNeighborY="2096">
        <dgm:presLayoutVars>
          <dgm:bulletEnabled val="1"/>
        </dgm:presLayoutVars>
      </dgm:prSet>
      <dgm:spPr/>
    </dgm:pt>
    <dgm:pt modelId="{D2A3BE24-71B3-4FF1-A1FD-EA6D7E02F0D7}" type="pres">
      <dgm:prSet presAssocID="{19B6635C-0BBA-4C67-9BA4-9899A2BB863B}" presName="spacing" presStyleCnt="0"/>
      <dgm:spPr/>
    </dgm:pt>
    <dgm:pt modelId="{928525DF-C45E-442D-88AB-798660F76B58}" type="pres">
      <dgm:prSet presAssocID="{D5F994BF-7040-4999-9F72-14E2769AFDD5}" presName="linNode" presStyleCnt="0"/>
      <dgm:spPr/>
    </dgm:pt>
    <dgm:pt modelId="{2E9D05EB-4BC8-4CE6-9A57-C6F579E09132}" type="pres">
      <dgm:prSet presAssocID="{D5F994BF-7040-4999-9F72-14E2769AFDD5}" presName="parentShp" presStyleLbl="node1" presStyleIdx="1" presStyleCnt="3" custScaleY="152239">
        <dgm:presLayoutVars>
          <dgm:bulletEnabled val="1"/>
        </dgm:presLayoutVars>
      </dgm:prSet>
      <dgm:spPr/>
    </dgm:pt>
    <dgm:pt modelId="{36DA6791-0D7A-4D00-AF89-AC22F9EE9C62}" type="pres">
      <dgm:prSet presAssocID="{D5F994BF-7040-4999-9F72-14E2769AFDD5}" presName="childShp" presStyleLbl="bgAccFollowNode1" presStyleIdx="1" presStyleCnt="3" custScaleY="132009">
        <dgm:presLayoutVars>
          <dgm:bulletEnabled val="1"/>
        </dgm:presLayoutVars>
      </dgm:prSet>
      <dgm:spPr/>
    </dgm:pt>
    <dgm:pt modelId="{F7CBB617-1733-4027-BE67-FF841D6E7499}" type="pres">
      <dgm:prSet presAssocID="{CDEF4F8C-752A-491C-B490-56EA66B5F3BA}" presName="spacing" presStyleCnt="0"/>
      <dgm:spPr/>
    </dgm:pt>
    <dgm:pt modelId="{C1DB63CA-EA6B-4237-95CC-6F24F0FD7D9B}" type="pres">
      <dgm:prSet presAssocID="{EFE3FD5C-ADA3-4B52-8DAC-514995914EED}" presName="linNode" presStyleCnt="0"/>
      <dgm:spPr/>
    </dgm:pt>
    <dgm:pt modelId="{A89DB367-F61E-47AF-B5BA-435311F9A088}" type="pres">
      <dgm:prSet presAssocID="{EFE3FD5C-ADA3-4B52-8DAC-514995914EED}" presName="parentShp" presStyleLbl="node1" presStyleIdx="2" presStyleCnt="3" custScaleY="128368">
        <dgm:presLayoutVars>
          <dgm:bulletEnabled val="1"/>
        </dgm:presLayoutVars>
      </dgm:prSet>
      <dgm:spPr/>
    </dgm:pt>
    <dgm:pt modelId="{276CAF21-FA63-44D2-B42F-73C802DA3EC9}" type="pres">
      <dgm:prSet presAssocID="{EFE3FD5C-ADA3-4B52-8DAC-514995914EED}" presName="childShp" presStyleLbl="bgAccFollowNode1" presStyleIdx="2" presStyleCnt="3" custScaleY="129770" custLinFactNeighborY="1239">
        <dgm:presLayoutVars>
          <dgm:bulletEnabled val="1"/>
        </dgm:presLayoutVars>
      </dgm:prSet>
      <dgm:spPr/>
    </dgm:pt>
  </dgm:ptLst>
  <dgm:cxnLst>
    <dgm:cxn modelId="{6FBDD901-075A-425E-B9E3-456D3DDE15B7}" type="presOf" srcId="{EFE3FD5C-ADA3-4B52-8DAC-514995914EED}" destId="{A89DB367-F61E-47AF-B5BA-435311F9A088}" srcOrd="0" destOrd="0" presId="urn:microsoft.com/office/officeart/2005/8/layout/vList6"/>
    <dgm:cxn modelId="{BFC25B0C-2A36-4C7B-86C9-C347A7BE8408}" srcId="{D5F994BF-7040-4999-9F72-14E2769AFDD5}" destId="{41592235-BF24-4BD9-980F-49CF2572D616}" srcOrd="1" destOrd="0" parTransId="{821B0C29-F690-4D83-B2AB-79957F282154}" sibTransId="{2075FC93-96C6-47FB-BBFA-41BA0E3FAF03}"/>
    <dgm:cxn modelId="{51CD340E-4FE0-4F59-B965-1EA7EBBD8E03}" srcId="{0E9A4D20-A2FA-462D-BECF-F48D904F9FF4}" destId="{A987E68A-8055-4E26-BC83-654B9DC37C31}" srcOrd="1" destOrd="0" parTransId="{076D34C3-24A8-4940-9225-7C9FEF579916}" sibTransId="{23ECB726-D5A9-40FD-83F3-5AC47EB99F7B}"/>
    <dgm:cxn modelId="{1D404F1E-3AD6-4D5A-BE21-4CD69E162870}" type="presOf" srcId="{0606DF85-1726-432A-B658-0553C73B55AE}" destId="{DE793289-6AAC-4A20-8B95-44FC172F0448}" srcOrd="0" destOrd="0" presId="urn:microsoft.com/office/officeart/2005/8/layout/vList6"/>
    <dgm:cxn modelId="{FCCA1629-7C5F-4E28-B6CD-855F8160EA34}" srcId="{0606DF85-1726-432A-B658-0553C73B55AE}" destId="{EFE3FD5C-ADA3-4B52-8DAC-514995914EED}" srcOrd="2" destOrd="0" parTransId="{E6AA04F4-31CA-447E-8E7F-DFB8B86C1D81}" sibTransId="{7B84EDB5-6BAB-4D64-A675-18729CA83519}"/>
    <dgm:cxn modelId="{761C7C2D-972B-40BD-9BCF-221E062CFB62}" type="presOf" srcId="{D5F994BF-7040-4999-9F72-14E2769AFDD5}" destId="{2E9D05EB-4BC8-4CE6-9A57-C6F579E09132}" srcOrd="0" destOrd="0" presId="urn:microsoft.com/office/officeart/2005/8/layout/vList6"/>
    <dgm:cxn modelId="{ABF76F31-6522-43F4-A5D8-CC9A928B5441}" srcId="{0E9A4D20-A2FA-462D-BECF-F48D904F9FF4}" destId="{1D110FA4-00A5-4C50-8458-DDD33A546A17}" srcOrd="0" destOrd="0" parTransId="{CBFAF0C2-AA83-438C-9622-986F9ED34C6C}" sibTransId="{6926612B-F549-4442-A708-E0B5563E9D8D}"/>
    <dgm:cxn modelId="{F4181239-3815-4CBF-AC32-2C3738120E37}" type="presOf" srcId="{67352A48-6749-4E72-8DC7-25030056476F}" destId="{36DA6791-0D7A-4D00-AF89-AC22F9EE9C62}" srcOrd="0" destOrd="0" presId="urn:microsoft.com/office/officeart/2005/8/layout/vList6"/>
    <dgm:cxn modelId="{8941DC61-D700-40E6-BE60-28E0B2FE179D}" type="presOf" srcId="{CCBFF6E2-1230-4048-AA73-CC08F543AD20}" destId="{276CAF21-FA63-44D2-B42F-73C802DA3EC9}" srcOrd="0" destOrd="1" presId="urn:microsoft.com/office/officeart/2005/8/layout/vList6"/>
    <dgm:cxn modelId="{70FE2B68-8AA3-4847-818C-A7F7ECCDF329}" srcId="{0606DF85-1726-432A-B658-0553C73B55AE}" destId="{0E9A4D20-A2FA-462D-BECF-F48D904F9FF4}" srcOrd="0" destOrd="0" parTransId="{7CC0C08B-F5AD-443A-9308-249CDF2EABFD}" sibTransId="{19B6635C-0BBA-4C67-9BA4-9899A2BB863B}"/>
    <dgm:cxn modelId="{8FCE2B4F-75D9-4BCE-9759-03B858B1F6D0}" type="presOf" srcId="{1D110FA4-00A5-4C50-8458-DDD33A546A17}" destId="{B344AB1B-2104-4EDA-9B91-CE319034552F}" srcOrd="0" destOrd="0" presId="urn:microsoft.com/office/officeart/2005/8/layout/vList6"/>
    <dgm:cxn modelId="{01C6E470-3E77-4425-9A2A-16FE875A3507}" type="presOf" srcId="{709CBB25-ABDD-4DCC-BFCB-5A7AB873BFA4}" destId="{276CAF21-FA63-44D2-B42F-73C802DA3EC9}" srcOrd="0" destOrd="0" presId="urn:microsoft.com/office/officeart/2005/8/layout/vList6"/>
    <dgm:cxn modelId="{1ECBE67B-8D6C-42F9-AE11-00571C44484F}" type="presOf" srcId="{A987E68A-8055-4E26-BC83-654B9DC37C31}" destId="{B344AB1B-2104-4EDA-9B91-CE319034552F}" srcOrd="0" destOrd="1" presId="urn:microsoft.com/office/officeart/2005/8/layout/vList6"/>
    <dgm:cxn modelId="{273E7D94-AF99-420C-8BAC-147CB22953C7}" srcId="{D5F994BF-7040-4999-9F72-14E2769AFDD5}" destId="{67352A48-6749-4E72-8DC7-25030056476F}" srcOrd="0" destOrd="0" parTransId="{00396796-26D8-4C8D-ADD1-3F92D8588929}" sibTransId="{B0115943-0020-456F-AF12-DD0B897D4337}"/>
    <dgm:cxn modelId="{5FA0DD94-7E1D-48B0-B411-7BE52047E642}" type="presOf" srcId="{0E9A4D20-A2FA-462D-BECF-F48D904F9FF4}" destId="{46736E21-B3FD-4C75-9C54-5CE325B8B215}" srcOrd="0" destOrd="0" presId="urn:microsoft.com/office/officeart/2005/8/layout/vList6"/>
    <dgm:cxn modelId="{1A0DEA9E-215E-42A2-AA6E-59D8C1CF4C60}" srcId="{EFE3FD5C-ADA3-4B52-8DAC-514995914EED}" destId="{CCBFF6E2-1230-4048-AA73-CC08F543AD20}" srcOrd="1" destOrd="0" parTransId="{3B25D09E-798D-4EA5-B4E0-15B17848D337}" sibTransId="{8EB020FB-3D17-4F5F-A441-3F80136C92BA}"/>
    <dgm:cxn modelId="{0A78A2AA-46CD-4F4A-95D8-251A66135A3E}" type="presOf" srcId="{41592235-BF24-4BD9-980F-49CF2572D616}" destId="{36DA6791-0D7A-4D00-AF89-AC22F9EE9C62}" srcOrd="0" destOrd="1" presId="urn:microsoft.com/office/officeart/2005/8/layout/vList6"/>
    <dgm:cxn modelId="{A1523BDD-113A-454E-A56E-1D7AFF2372C5}" srcId="{EFE3FD5C-ADA3-4B52-8DAC-514995914EED}" destId="{709CBB25-ABDD-4DCC-BFCB-5A7AB873BFA4}" srcOrd="0" destOrd="0" parTransId="{D499A8AC-0D95-42F5-AA5C-DAD23698166E}" sibTransId="{1C6A4C7F-FBDD-4438-BA42-B84C1D6A367F}"/>
    <dgm:cxn modelId="{67CB89E4-70F8-4E02-B431-99F6E010F3A0}" srcId="{0606DF85-1726-432A-B658-0553C73B55AE}" destId="{D5F994BF-7040-4999-9F72-14E2769AFDD5}" srcOrd="1" destOrd="0" parTransId="{20C5C549-857E-4F38-8462-55CCDB966515}" sibTransId="{CDEF4F8C-752A-491C-B490-56EA66B5F3BA}"/>
    <dgm:cxn modelId="{56934645-32C0-4395-A3E1-0E33E940758B}" type="presParOf" srcId="{DE793289-6AAC-4A20-8B95-44FC172F0448}" destId="{3E93A60A-58FF-443E-8866-8BF071EED60C}" srcOrd="0" destOrd="0" presId="urn:microsoft.com/office/officeart/2005/8/layout/vList6"/>
    <dgm:cxn modelId="{C6F3595B-5C55-4215-9404-D57AF9BEDF02}" type="presParOf" srcId="{3E93A60A-58FF-443E-8866-8BF071EED60C}" destId="{46736E21-B3FD-4C75-9C54-5CE325B8B215}" srcOrd="0" destOrd="0" presId="urn:microsoft.com/office/officeart/2005/8/layout/vList6"/>
    <dgm:cxn modelId="{A6B2FC95-12ED-4D5B-8DC4-2AF982B19754}" type="presParOf" srcId="{3E93A60A-58FF-443E-8866-8BF071EED60C}" destId="{B344AB1B-2104-4EDA-9B91-CE319034552F}" srcOrd="1" destOrd="0" presId="urn:microsoft.com/office/officeart/2005/8/layout/vList6"/>
    <dgm:cxn modelId="{5C659317-F096-4B1C-93CA-3662A5C6CD30}" type="presParOf" srcId="{DE793289-6AAC-4A20-8B95-44FC172F0448}" destId="{D2A3BE24-71B3-4FF1-A1FD-EA6D7E02F0D7}" srcOrd="1" destOrd="0" presId="urn:microsoft.com/office/officeart/2005/8/layout/vList6"/>
    <dgm:cxn modelId="{3C810206-D6C3-4FC7-8832-232D41F4C0DD}" type="presParOf" srcId="{DE793289-6AAC-4A20-8B95-44FC172F0448}" destId="{928525DF-C45E-442D-88AB-798660F76B58}" srcOrd="2" destOrd="0" presId="urn:microsoft.com/office/officeart/2005/8/layout/vList6"/>
    <dgm:cxn modelId="{B77AA27D-DD4F-4DB8-BE61-A6B2BF441E6C}" type="presParOf" srcId="{928525DF-C45E-442D-88AB-798660F76B58}" destId="{2E9D05EB-4BC8-4CE6-9A57-C6F579E09132}" srcOrd="0" destOrd="0" presId="urn:microsoft.com/office/officeart/2005/8/layout/vList6"/>
    <dgm:cxn modelId="{0545FBF4-1008-45D8-A303-9D3AF27C15F2}" type="presParOf" srcId="{928525DF-C45E-442D-88AB-798660F76B58}" destId="{36DA6791-0D7A-4D00-AF89-AC22F9EE9C62}" srcOrd="1" destOrd="0" presId="urn:microsoft.com/office/officeart/2005/8/layout/vList6"/>
    <dgm:cxn modelId="{2EF9A7F8-CD6F-4549-99F6-0E3B1A70E4C3}" type="presParOf" srcId="{DE793289-6AAC-4A20-8B95-44FC172F0448}" destId="{F7CBB617-1733-4027-BE67-FF841D6E7499}" srcOrd="3" destOrd="0" presId="urn:microsoft.com/office/officeart/2005/8/layout/vList6"/>
    <dgm:cxn modelId="{582A3ADE-6BD2-4666-ADA9-7F2680AE9EC2}" type="presParOf" srcId="{DE793289-6AAC-4A20-8B95-44FC172F0448}" destId="{C1DB63CA-EA6B-4237-95CC-6F24F0FD7D9B}" srcOrd="4" destOrd="0" presId="urn:microsoft.com/office/officeart/2005/8/layout/vList6"/>
    <dgm:cxn modelId="{4E5BA91C-D4A7-4295-AC97-39B1CF51B0D7}" type="presParOf" srcId="{C1DB63CA-EA6B-4237-95CC-6F24F0FD7D9B}" destId="{A89DB367-F61E-47AF-B5BA-435311F9A088}" srcOrd="0" destOrd="0" presId="urn:microsoft.com/office/officeart/2005/8/layout/vList6"/>
    <dgm:cxn modelId="{B27C6F02-07D8-4F55-B8CA-5C7452181B7B}" type="presParOf" srcId="{C1DB63CA-EA6B-4237-95CC-6F24F0FD7D9B}" destId="{276CAF21-FA63-44D2-B42F-73C802DA3EC9}" srcOrd="1" destOrd="0" presId="urn:microsoft.com/office/officeart/2005/8/layout/vList6"/>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AE3C8-E63D-4CD9-B252-9958DE79587C}">
      <dsp:nvSpPr>
        <dsp:cNvPr id="0" name=""/>
        <dsp:cNvSpPr/>
      </dsp:nvSpPr>
      <dsp:spPr>
        <a:xfrm>
          <a:off x="1482002" y="0"/>
          <a:ext cx="1164765" cy="1080121"/>
        </a:xfrm>
        <a:prstGeom prst="trapezoid">
          <a:avLst>
            <a:gd name="adj" fmla="val 53918"/>
          </a:avLst>
        </a:prstGeom>
        <a:solidFill>
          <a:srgbClr val="C0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a:p>
          <a:pPr marL="0" lvl="0" indent="0" algn="ctr" defTabSz="889000">
            <a:lnSpc>
              <a:spcPct val="90000"/>
            </a:lnSpc>
            <a:spcBef>
              <a:spcPct val="0"/>
            </a:spcBef>
            <a:spcAft>
              <a:spcPct val="35000"/>
            </a:spcAft>
            <a:buNone/>
          </a:pPr>
          <a:r>
            <a:rPr lang="en-US" sz="1800" b="1" kern="1200">
              <a:ln>
                <a:solidFill>
                  <a:sysClr val="windowText" lastClr="000000"/>
                </a:solidFill>
              </a:ln>
              <a:solidFill>
                <a:schemeClr val="bg1"/>
              </a:solidFill>
              <a:latin typeface="Arial" panose="020B0604020202020204" pitchFamily="34" charset="0"/>
              <a:cs typeface="Arial" panose="020B0604020202020204" pitchFamily="34" charset="0"/>
            </a:rPr>
            <a:t>Very </a:t>
          </a:r>
        </a:p>
        <a:p>
          <a:pPr marL="0" lvl="0" indent="0" algn="ctr" defTabSz="889000">
            <a:lnSpc>
              <a:spcPct val="90000"/>
            </a:lnSpc>
            <a:spcBef>
              <a:spcPct val="0"/>
            </a:spcBef>
            <a:spcAft>
              <a:spcPct val="35000"/>
            </a:spcAft>
            <a:buNone/>
          </a:pPr>
          <a:r>
            <a:rPr lang="en-US" sz="1800" b="1" kern="1200">
              <a:ln>
                <a:solidFill>
                  <a:sysClr val="windowText" lastClr="000000"/>
                </a:solidFill>
              </a:ln>
              <a:solidFill>
                <a:schemeClr val="bg1"/>
              </a:solidFill>
              <a:latin typeface="Arial" panose="020B0604020202020204" pitchFamily="34" charset="0"/>
              <a:cs typeface="Arial" panose="020B0604020202020204" pitchFamily="34" charset="0"/>
            </a:rPr>
            <a:t>High</a:t>
          </a:r>
        </a:p>
      </dsp:txBody>
      <dsp:txXfrm>
        <a:off x="1482002" y="0"/>
        <a:ext cx="1164765" cy="1080121"/>
      </dsp:txXfrm>
    </dsp:sp>
    <dsp:sp modelId="{399DA535-1B4E-409B-9C0A-A4D8540727AF}">
      <dsp:nvSpPr>
        <dsp:cNvPr id="0" name=""/>
        <dsp:cNvSpPr/>
      </dsp:nvSpPr>
      <dsp:spPr>
        <a:xfrm>
          <a:off x="988001" y="1080121"/>
          <a:ext cx="2152766" cy="916203"/>
        </a:xfrm>
        <a:prstGeom prst="trapezoid">
          <a:avLst>
            <a:gd name="adj" fmla="val 53918"/>
          </a:avLst>
        </a:prstGeom>
        <a:solidFill>
          <a:srgbClr val="FF66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b="1" kern="1200">
              <a:ln>
                <a:solidFill>
                  <a:sysClr val="windowText" lastClr="000000"/>
                </a:solidFill>
              </a:ln>
              <a:solidFill>
                <a:schemeClr val="bg1"/>
              </a:solidFill>
              <a:latin typeface="Arial" panose="020B0604020202020204" pitchFamily="34" charset="0"/>
              <a:cs typeface="Arial" panose="020B0604020202020204" pitchFamily="34" charset="0"/>
            </a:rPr>
            <a:t>High</a:t>
          </a:r>
        </a:p>
      </dsp:txBody>
      <dsp:txXfrm>
        <a:off x="1364735" y="1080121"/>
        <a:ext cx="1399298" cy="916203"/>
      </dsp:txXfrm>
    </dsp:sp>
    <dsp:sp modelId="{783E0C6B-DF82-411B-925C-D3E0F13ABE57}">
      <dsp:nvSpPr>
        <dsp:cNvPr id="0" name=""/>
        <dsp:cNvSpPr/>
      </dsp:nvSpPr>
      <dsp:spPr>
        <a:xfrm>
          <a:off x="494000" y="1996324"/>
          <a:ext cx="3140768" cy="916203"/>
        </a:xfrm>
        <a:prstGeom prst="trapezoid">
          <a:avLst>
            <a:gd name="adj" fmla="val 53918"/>
          </a:avLst>
        </a:prstGeom>
        <a:solidFill>
          <a:srgbClr val="FFFF6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US" sz="2800" b="1" kern="1200">
              <a:ln>
                <a:solidFill>
                  <a:sysClr val="windowText" lastClr="000000"/>
                </a:solidFill>
              </a:ln>
              <a:solidFill>
                <a:schemeClr val="bg1"/>
              </a:solidFill>
            </a:rPr>
            <a:t>Medium</a:t>
          </a:r>
        </a:p>
      </dsp:txBody>
      <dsp:txXfrm>
        <a:off x="1043635" y="1996324"/>
        <a:ext cx="2041499" cy="916203"/>
      </dsp:txXfrm>
    </dsp:sp>
    <dsp:sp modelId="{780DBAB1-5C5F-46D2-BD6E-32E4C021B102}">
      <dsp:nvSpPr>
        <dsp:cNvPr id="0" name=""/>
        <dsp:cNvSpPr/>
      </dsp:nvSpPr>
      <dsp:spPr>
        <a:xfrm>
          <a:off x="0" y="2912528"/>
          <a:ext cx="4128770" cy="916203"/>
        </a:xfrm>
        <a:prstGeom prst="trapezoid">
          <a:avLst>
            <a:gd name="adj" fmla="val 53918"/>
          </a:avLst>
        </a:prstGeom>
        <a:solidFill>
          <a:schemeClr val="accent5">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US" sz="3000" b="1" kern="1200">
              <a:ln>
                <a:solidFill>
                  <a:sysClr val="windowText" lastClr="000000"/>
                </a:solidFill>
              </a:ln>
              <a:solidFill>
                <a:schemeClr val="bg1"/>
              </a:solidFill>
            </a:rPr>
            <a:t>Lower</a:t>
          </a:r>
        </a:p>
      </dsp:txBody>
      <dsp:txXfrm>
        <a:off x="722534" y="2912528"/>
        <a:ext cx="2683700" cy="9162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4AB1B-2104-4EDA-9B91-CE319034552F}">
      <dsp:nvSpPr>
        <dsp:cNvPr id="0" name=""/>
        <dsp:cNvSpPr/>
      </dsp:nvSpPr>
      <dsp:spPr>
        <a:xfrm>
          <a:off x="2398268" y="258542"/>
          <a:ext cx="3597402" cy="56439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US" sz="1200" kern="1200" baseline="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baseline="0">
              <a:latin typeface="Arial" panose="020B0604020202020204" pitchFamily="34" charset="0"/>
              <a:cs typeface="Arial" panose="020B0604020202020204" pitchFamily="34" charset="0"/>
            </a:rPr>
            <a:t>Ask Screening Questions Approved by OSHS</a:t>
          </a:r>
        </a:p>
      </dsp:txBody>
      <dsp:txXfrm>
        <a:off x="2398268" y="329092"/>
        <a:ext cx="3385753" cy="423297"/>
      </dsp:txXfrm>
    </dsp:sp>
    <dsp:sp modelId="{46736E21-B3FD-4C75-9C54-5CE325B8B215}">
      <dsp:nvSpPr>
        <dsp:cNvPr id="0" name=""/>
        <dsp:cNvSpPr/>
      </dsp:nvSpPr>
      <dsp:spPr>
        <a:xfrm>
          <a:off x="0" y="1802"/>
          <a:ext cx="2398268" cy="103450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b="1" kern="1200">
              <a:latin typeface="Arial" panose="020B0604020202020204" pitchFamily="34" charset="0"/>
              <a:cs typeface="Arial" panose="020B0604020202020204" pitchFamily="34" charset="0"/>
            </a:rPr>
            <a:t>Before Each </a:t>
          </a:r>
        </a:p>
        <a:p>
          <a:pPr marL="0" lvl="0" indent="0" algn="ctr" defTabSz="889000">
            <a:lnSpc>
              <a:spcPct val="90000"/>
            </a:lnSpc>
            <a:spcBef>
              <a:spcPct val="0"/>
            </a:spcBef>
            <a:spcAft>
              <a:spcPct val="35000"/>
            </a:spcAft>
            <a:buNone/>
          </a:pPr>
          <a:r>
            <a:rPr lang="en-US" sz="2000" b="1" kern="1200">
              <a:latin typeface="Arial" panose="020B0604020202020204" pitchFamily="34" charset="0"/>
              <a:cs typeface="Arial" panose="020B0604020202020204" pitchFamily="34" charset="0"/>
            </a:rPr>
            <a:t>Work Shift</a:t>
          </a:r>
        </a:p>
      </dsp:txBody>
      <dsp:txXfrm>
        <a:off x="50501" y="52303"/>
        <a:ext cx="2297266" cy="933506"/>
      </dsp:txXfrm>
    </dsp:sp>
    <dsp:sp modelId="{36DA6791-0D7A-4D00-AF89-AC22F9EE9C62}">
      <dsp:nvSpPr>
        <dsp:cNvPr id="0" name=""/>
        <dsp:cNvSpPr/>
      </dsp:nvSpPr>
      <dsp:spPr>
        <a:xfrm>
          <a:off x="2398853" y="1244403"/>
          <a:ext cx="3593888" cy="136564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highlight>
                <a:srgbClr val="FF0000"/>
              </a:highlight>
              <a:latin typeface="Arial" panose="020B0604020202020204" pitchFamily="34" charset="0"/>
              <a:cs typeface="Arial" panose="020B0604020202020204" pitchFamily="34" charset="0"/>
            </a:rPr>
            <a:t>Yes</a:t>
          </a:r>
          <a:r>
            <a:rPr lang="en-US" sz="1200" kern="1200">
              <a:latin typeface="Arial" panose="020B0604020202020204" pitchFamily="34" charset="0"/>
              <a:cs typeface="Arial" panose="020B0604020202020204" pitchFamily="34" charset="0"/>
            </a:rPr>
            <a:t> - Do not Go to Work. Contact PCP / Clinician (MD, DO, NP, PA) and Self Isolate/Self-Quarantine at Home until medically cleared.  Notify Supervisor.</a:t>
          </a:r>
        </a:p>
        <a:p>
          <a:pPr marL="114300" lvl="1" indent="-114300" algn="l" defTabSz="533400">
            <a:lnSpc>
              <a:spcPct val="90000"/>
            </a:lnSpc>
            <a:spcBef>
              <a:spcPct val="0"/>
            </a:spcBef>
            <a:spcAft>
              <a:spcPct val="15000"/>
            </a:spcAft>
            <a:buChar char="•"/>
          </a:pPr>
          <a:r>
            <a:rPr lang="en-US" sz="1200" kern="1200">
              <a:highlight>
                <a:srgbClr val="00FF00"/>
              </a:highlight>
              <a:latin typeface="Arial" panose="020B0604020202020204" pitchFamily="34" charset="0"/>
              <a:cs typeface="Arial" panose="020B0604020202020204" pitchFamily="34" charset="0"/>
            </a:rPr>
            <a:t>No</a:t>
          </a:r>
          <a:r>
            <a:rPr lang="en-US" sz="1200" kern="1200">
              <a:latin typeface="Arial" panose="020B0604020202020204" pitchFamily="34" charset="0"/>
              <a:cs typeface="Arial" panose="020B0604020202020204" pitchFamily="34" charset="0"/>
            </a:rPr>
            <a:t> - Go to Work</a:t>
          </a:r>
        </a:p>
      </dsp:txBody>
      <dsp:txXfrm>
        <a:off x="2398853" y="1415109"/>
        <a:ext cx="3081772" cy="1024233"/>
      </dsp:txXfrm>
    </dsp:sp>
    <dsp:sp modelId="{2E9D05EB-4BC8-4CE6-9A57-C6F579E09132}">
      <dsp:nvSpPr>
        <dsp:cNvPr id="0" name=""/>
        <dsp:cNvSpPr/>
      </dsp:nvSpPr>
      <dsp:spPr>
        <a:xfrm>
          <a:off x="2927" y="1139762"/>
          <a:ext cx="2395925" cy="157492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22275">
            <a:lnSpc>
              <a:spcPct val="90000"/>
            </a:lnSpc>
            <a:spcBef>
              <a:spcPct val="0"/>
            </a:spcBef>
            <a:spcAft>
              <a:spcPct val="35000"/>
            </a:spcAft>
            <a:buNone/>
          </a:pPr>
          <a:r>
            <a:rPr lang="en-US" sz="950" kern="1200">
              <a:solidFill>
                <a:srgbClr val="FFFF00"/>
              </a:solidFill>
              <a:latin typeface="Arial" panose="020B0604020202020204" pitchFamily="34" charset="0"/>
              <a:cs typeface="Arial" panose="020B0604020202020204" pitchFamily="34" charset="0"/>
            </a:rPr>
            <a:t>Are you </a:t>
          </a:r>
          <a:r>
            <a:rPr lang="en-US" sz="950" u="sng" kern="1200">
              <a:solidFill>
                <a:srgbClr val="FFFF00"/>
              </a:solidFill>
              <a:latin typeface="Arial" panose="020B0604020202020204" pitchFamily="34" charset="0"/>
              <a:cs typeface="Arial" panose="020B0604020202020204" pitchFamily="34" charset="0"/>
            </a:rPr>
            <a:t>currently</a:t>
          </a:r>
          <a:r>
            <a:rPr lang="en-US" sz="950" kern="1200">
              <a:solidFill>
                <a:srgbClr val="FFFF00"/>
              </a:solidFill>
              <a:latin typeface="Arial" panose="020B0604020202020204" pitchFamily="34" charset="0"/>
              <a:cs typeface="Arial" panose="020B0604020202020204" pitchFamily="34" charset="0"/>
            </a:rPr>
            <a:t> suffering from any of the following common signs or symptoms – fever, new onset or unexplained headache, cough, shortness of breath, sore throat, congestion or runny nose, new loss of smell or taste, and/or gastrointestinal problems, including nausea, diarrhea, and vomiting, confusion, chills, fatigue, muscle or body aches, bluish lips or face (which is an emergency situation)</a:t>
          </a:r>
        </a:p>
      </dsp:txBody>
      <dsp:txXfrm>
        <a:off x="79809" y="1216644"/>
        <a:ext cx="2242161" cy="1421162"/>
      </dsp:txXfrm>
    </dsp:sp>
    <dsp:sp modelId="{276CAF21-FA63-44D2-B42F-73C802DA3EC9}">
      <dsp:nvSpPr>
        <dsp:cNvPr id="0" name=""/>
        <dsp:cNvSpPr/>
      </dsp:nvSpPr>
      <dsp:spPr>
        <a:xfrm>
          <a:off x="2398853" y="2819942"/>
          <a:ext cx="3593888" cy="134248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highlight>
                <a:srgbClr val="FF0000"/>
              </a:highlight>
              <a:latin typeface="Arial" panose="020B0604020202020204" pitchFamily="34" charset="0"/>
              <a:cs typeface="Arial" panose="020B0604020202020204" pitchFamily="34" charset="0"/>
            </a:rPr>
            <a:t>Yes</a:t>
          </a:r>
          <a:r>
            <a:rPr lang="en-US" sz="1200" kern="1200">
              <a:latin typeface="Arial" panose="020B0604020202020204" pitchFamily="34" charset="0"/>
              <a:cs typeface="Arial" panose="020B0604020202020204" pitchFamily="34" charset="0"/>
            </a:rPr>
            <a:t> - Do not Go to Work. Contact PCP / Clinician (MD, DO, NP, PA) and Self Isolate/Self-Quarantine at Home until medically cleared.  Notify Supervisor.</a:t>
          </a:r>
          <a:endParaRPr lang="en-US" sz="1200" kern="1200"/>
        </a:p>
        <a:p>
          <a:pPr marL="114300" lvl="1" indent="-114300" algn="l" defTabSz="533400">
            <a:lnSpc>
              <a:spcPct val="90000"/>
            </a:lnSpc>
            <a:spcBef>
              <a:spcPct val="0"/>
            </a:spcBef>
            <a:spcAft>
              <a:spcPct val="15000"/>
            </a:spcAft>
            <a:buChar char="•"/>
          </a:pPr>
          <a:r>
            <a:rPr lang="en-US" sz="1200" b="0" kern="1200">
              <a:highlight>
                <a:srgbClr val="00FF00"/>
              </a:highlight>
              <a:latin typeface="Arial" panose="020B0604020202020204" pitchFamily="34" charset="0"/>
              <a:cs typeface="Arial" panose="020B0604020202020204" pitchFamily="34" charset="0"/>
            </a:rPr>
            <a:t>No</a:t>
          </a:r>
          <a:r>
            <a:rPr lang="en-US" sz="1200" b="0" kern="1200">
              <a:latin typeface="Arial" panose="020B0604020202020204" pitchFamily="34" charset="0"/>
              <a:cs typeface="Arial" panose="020B0604020202020204" pitchFamily="34" charset="0"/>
            </a:rPr>
            <a:t> - Go to Work</a:t>
          </a:r>
        </a:p>
      </dsp:txBody>
      <dsp:txXfrm>
        <a:off x="2398853" y="2987752"/>
        <a:ext cx="3090457" cy="1006862"/>
      </dsp:txXfrm>
    </dsp:sp>
    <dsp:sp modelId="{A89DB367-F61E-47AF-B5BA-435311F9A088}">
      <dsp:nvSpPr>
        <dsp:cNvPr id="0" name=""/>
        <dsp:cNvSpPr/>
      </dsp:nvSpPr>
      <dsp:spPr>
        <a:xfrm>
          <a:off x="2927" y="2825391"/>
          <a:ext cx="2395925" cy="13279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FFFF00"/>
              </a:solidFill>
              <a:latin typeface="Arial" panose="020B0604020202020204" pitchFamily="34" charset="0"/>
              <a:cs typeface="Arial" panose="020B0604020202020204" pitchFamily="34" charset="0"/>
            </a:rPr>
            <a:t>Have you lived with, or had close-contact with, someone in the last 14 days diagnosed with or displaying the common signs &amp; symptoms of COVID-19 listed above</a:t>
          </a:r>
        </a:p>
      </dsp:txBody>
      <dsp:txXfrm>
        <a:off x="67754" y="2890218"/>
        <a:ext cx="2266271" cy="119832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5152CCD9CBDB4CB06F22A48766E978" ma:contentTypeVersion="2" ma:contentTypeDescription="Create a new document." ma:contentTypeScope="" ma:versionID="7fb8ad91b3d7a12672d43c658e831ab1">
  <xsd:schema xmlns:xsd="http://www.w3.org/2001/XMLSchema" xmlns:xs="http://www.w3.org/2001/XMLSchema" xmlns:p="http://schemas.microsoft.com/office/2006/metadata/properties" xmlns:ns2="2c298026-9db9-489f-a931-3c88a6ce67a0" targetNamespace="http://schemas.microsoft.com/office/2006/metadata/properties" ma:root="true" ma:fieldsID="65abea77ef60ca855f40b2c8a14f1c80" ns2:_="">
    <xsd:import namespace="2c298026-9db9-489f-a931-3c88a6ce67a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98026-9db9-489f-a931-3c88a6ce67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F4593-D052-43F7-83C4-B351B63E9945}">
  <ds:schemaRefs>
    <ds:schemaRef ds:uri="http://schemas.microsoft.com/sharepoint/v3/contenttype/forms"/>
  </ds:schemaRefs>
</ds:datastoreItem>
</file>

<file path=customXml/itemProps2.xml><?xml version="1.0" encoding="utf-8"?>
<ds:datastoreItem xmlns:ds="http://schemas.openxmlformats.org/officeDocument/2006/customXml" ds:itemID="{BB68C32C-0ADE-4069-9342-57A37351E4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170CA9-6AA5-4FC9-96D1-C7FE50ED9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98026-9db9-489f-a931-3c88a6ce6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F4D33C-392C-4C7D-8337-22384C514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7940</Words>
  <Characters>45259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City of VB OSHS</Company>
  <LinksUpToDate>false</LinksUpToDate>
  <CharactersWithSpaces>53093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Kalis</dc:creator>
  <cp:keywords/>
  <dc:description/>
  <cp:lastModifiedBy>Scott Kalis</cp:lastModifiedBy>
  <cp:revision>2</cp:revision>
  <cp:lastPrinted>2021-03-26T18:28:00Z</cp:lastPrinted>
  <dcterms:created xsi:type="dcterms:W3CDTF">2021-03-26T18:46:00Z</dcterms:created>
  <dcterms:modified xsi:type="dcterms:W3CDTF">2021-03-26T18:46:00Z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0x010100565152CCD9CBDB4CB06F22A48766E978</vt:lpwstr>
  </property>
</Properties>
</file>